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026637" w:rsidRDefault="003E3D87" w:rsidP="00AC738A">
      <w:pPr>
        <w:rPr>
          <w:b/>
          <w:bCs/>
          <w:sz w:val="20"/>
          <w:szCs w:val="20"/>
          <w:lang w:val="vi-VN"/>
        </w:rPr>
      </w:pPr>
      <w:r w:rsidRPr="00026637">
        <w:rPr>
          <w:b/>
          <w:bCs/>
          <w:sz w:val="20"/>
          <w:szCs w:val="20"/>
          <w:lang w:val="vi-VN"/>
        </w:rPr>
        <w:t xml:space="preserve"> </w:t>
      </w:r>
      <w:r w:rsidR="00E46D5F" w:rsidRPr="00026637">
        <w:rPr>
          <w:b/>
          <w:bCs/>
          <w:sz w:val="20"/>
          <w:szCs w:val="20"/>
          <w:lang w:val="vi-VN"/>
        </w:rPr>
        <w:t xml:space="preserve"> </w:t>
      </w:r>
    </w:p>
    <w:p w14:paraId="5D5C773C" w14:textId="77777777" w:rsidR="008621D3" w:rsidRPr="00AA0525" w:rsidRDefault="008621D3" w:rsidP="001D3AF3">
      <w:pPr>
        <w:jc w:val="center"/>
        <w:rPr>
          <w:b/>
          <w:bCs/>
          <w:sz w:val="28"/>
          <w:szCs w:val="24"/>
          <w:lang w:val="en-GB"/>
        </w:rPr>
      </w:pPr>
      <w:r w:rsidRPr="00AA0525">
        <w:rPr>
          <w:b/>
          <w:bCs/>
          <w:sz w:val="28"/>
          <w:szCs w:val="24"/>
          <w:lang w:val="en-GB"/>
        </w:rPr>
        <w:t xml:space="preserve">Preparation of Papers for Journal of Science and Technology </w:t>
      </w:r>
    </w:p>
    <w:p w14:paraId="38E942B8" w14:textId="634FB46E" w:rsidR="00AB13BB" w:rsidRPr="00026637" w:rsidRDefault="00AB13BB" w:rsidP="001D3AF3">
      <w:pPr>
        <w:jc w:val="center"/>
        <w:rPr>
          <w:b/>
          <w:i/>
          <w:szCs w:val="24"/>
          <w:lang w:val="en-GB"/>
        </w:rPr>
      </w:pPr>
    </w:p>
    <w:p w14:paraId="1B97BAEE" w14:textId="16CB6BAE" w:rsidR="00AB13BB" w:rsidRPr="00066016" w:rsidRDefault="008621D3" w:rsidP="004F20F6">
      <w:pPr>
        <w:jc w:val="center"/>
        <w:rPr>
          <w:b/>
          <w:i/>
          <w:szCs w:val="24"/>
          <w:lang w:val="vi-VN"/>
        </w:rPr>
      </w:pPr>
      <w:r w:rsidRPr="00AA0525">
        <w:rPr>
          <w:b/>
          <w:i/>
          <w:szCs w:val="24"/>
          <w:lang w:val="en-GB"/>
        </w:rPr>
        <w:t>First A. Author</w:t>
      </w:r>
      <w:r w:rsidR="00A8198C" w:rsidRPr="00AA0525">
        <w:rPr>
          <w:b/>
          <w:i/>
          <w:szCs w:val="24"/>
          <w:vertAlign w:val="superscript"/>
          <w:lang w:val="en-GB"/>
        </w:rPr>
        <w:t>1</w:t>
      </w:r>
      <w:r w:rsidR="004934F1" w:rsidRPr="00AA0525">
        <w:rPr>
          <w:b/>
          <w:i/>
          <w:szCs w:val="24"/>
          <w:vertAlign w:val="superscript"/>
          <w:lang w:val="en-GB"/>
        </w:rPr>
        <w:t>,2</w:t>
      </w:r>
      <w:r w:rsidR="00AB13BB" w:rsidRPr="00AA0525">
        <w:rPr>
          <w:b/>
          <w:i/>
          <w:szCs w:val="24"/>
          <w:lang w:val="en-GB"/>
        </w:rPr>
        <w:t xml:space="preserve">, </w:t>
      </w:r>
      <w:r w:rsidRPr="00AA0525">
        <w:rPr>
          <w:b/>
          <w:i/>
          <w:szCs w:val="24"/>
          <w:lang w:val="en-GB"/>
        </w:rPr>
        <w:t>Second B. Author</w:t>
      </w:r>
      <w:r w:rsidR="00DC3AAC">
        <w:rPr>
          <w:b/>
          <w:i/>
          <w:szCs w:val="24"/>
          <w:vertAlign w:val="superscript"/>
          <w:lang w:val="vi-VN"/>
        </w:rPr>
        <w:t>3</w:t>
      </w:r>
      <w:r w:rsidRPr="00AA0525">
        <w:rPr>
          <w:b/>
          <w:i/>
          <w:szCs w:val="24"/>
          <w:lang w:val="en-GB"/>
        </w:rPr>
        <w:t>, Third C. Author</w:t>
      </w:r>
      <w:r w:rsidR="00A8198C" w:rsidRPr="00AA0525">
        <w:rPr>
          <w:b/>
          <w:i/>
          <w:szCs w:val="24"/>
          <w:vertAlign w:val="superscript"/>
          <w:lang w:val="en-GB"/>
        </w:rPr>
        <w:t>1</w:t>
      </w:r>
      <w:r w:rsidR="00D745DC" w:rsidRPr="00AA0525">
        <w:rPr>
          <w:b/>
          <w:i/>
          <w:szCs w:val="24"/>
          <w:vertAlign w:val="superscript"/>
          <w:lang w:val="en-GB"/>
        </w:rPr>
        <w:t>,*</w:t>
      </w:r>
    </w:p>
    <w:p w14:paraId="26EAFEB3" w14:textId="7DBD1114" w:rsidR="00AB13BB" w:rsidRPr="00AA0525" w:rsidRDefault="00A8198C" w:rsidP="004F20F6">
      <w:pPr>
        <w:jc w:val="center"/>
        <w:rPr>
          <w:i/>
          <w:sz w:val="20"/>
          <w:lang w:val="en-GB"/>
        </w:rPr>
      </w:pPr>
      <w:r w:rsidRPr="00AA0525">
        <w:rPr>
          <w:i/>
          <w:sz w:val="20"/>
          <w:vertAlign w:val="superscript"/>
          <w:lang w:val="en-GB"/>
        </w:rPr>
        <w:t>1</w:t>
      </w:r>
      <w:r w:rsidR="00066016">
        <w:rPr>
          <w:i/>
          <w:sz w:val="20"/>
          <w:vertAlign w:val="superscript"/>
          <w:lang w:val="vi-VN"/>
        </w:rPr>
        <w:t xml:space="preserve"> </w:t>
      </w:r>
      <w:r w:rsidR="00AB13BB" w:rsidRPr="00AA0525">
        <w:rPr>
          <w:i/>
          <w:sz w:val="20"/>
          <w:lang w:val="en-GB"/>
        </w:rPr>
        <w:t>Hanoi University of Science and Technology</w:t>
      </w:r>
      <w:r w:rsidRPr="00AA0525">
        <w:rPr>
          <w:i/>
          <w:sz w:val="20"/>
          <w:lang w:val="en-GB"/>
        </w:rPr>
        <w:t xml:space="preserve">, </w:t>
      </w:r>
      <w:r w:rsidR="004934F1" w:rsidRPr="00AA0525">
        <w:rPr>
          <w:i/>
          <w:sz w:val="20"/>
          <w:lang w:val="en-GB"/>
        </w:rPr>
        <w:t>Ha</w:t>
      </w:r>
      <w:r w:rsidR="00A134ED" w:rsidRPr="00AA0525">
        <w:rPr>
          <w:i/>
          <w:sz w:val="20"/>
          <w:lang w:val="en-GB"/>
        </w:rPr>
        <w:t>n</w:t>
      </w:r>
      <w:r w:rsidRPr="00AA0525">
        <w:rPr>
          <w:i/>
          <w:sz w:val="20"/>
          <w:lang w:val="en-GB"/>
        </w:rPr>
        <w:t>oi, Viet</w:t>
      </w:r>
      <w:r w:rsidR="00A134ED" w:rsidRPr="00AA0525">
        <w:rPr>
          <w:i/>
          <w:sz w:val="20"/>
          <w:lang w:val="en-GB"/>
        </w:rPr>
        <w:t>n</w:t>
      </w:r>
      <w:r w:rsidRPr="00AA0525">
        <w:rPr>
          <w:i/>
          <w:sz w:val="20"/>
          <w:lang w:val="en-GB"/>
        </w:rPr>
        <w:t>am</w:t>
      </w:r>
    </w:p>
    <w:p w14:paraId="2039E262" w14:textId="46530A18" w:rsidR="005568DA" w:rsidRDefault="00A8198C" w:rsidP="004F20F6">
      <w:pPr>
        <w:jc w:val="center"/>
        <w:rPr>
          <w:i/>
          <w:sz w:val="20"/>
          <w:lang w:val="en-GB"/>
        </w:rPr>
      </w:pPr>
      <w:r w:rsidRPr="00AA0525">
        <w:rPr>
          <w:i/>
          <w:sz w:val="20"/>
          <w:vertAlign w:val="superscript"/>
          <w:lang w:val="en-GB"/>
        </w:rPr>
        <w:t>2</w:t>
      </w:r>
      <w:r w:rsidR="00066016">
        <w:rPr>
          <w:i/>
          <w:sz w:val="20"/>
          <w:vertAlign w:val="superscript"/>
          <w:lang w:val="vi-VN"/>
        </w:rPr>
        <w:t xml:space="preserve"> </w:t>
      </w:r>
      <w:r w:rsidR="004934F1" w:rsidRPr="00AA0525">
        <w:rPr>
          <w:i/>
          <w:sz w:val="20"/>
          <w:lang w:val="en-GB"/>
        </w:rPr>
        <w:t>Viet</w:t>
      </w:r>
      <w:r w:rsidR="000F0273">
        <w:rPr>
          <w:i/>
          <w:sz w:val="20"/>
          <w:lang w:val="vi-VN"/>
        </w:rPr>
        <w:t>n</w:t>
      </w:r>
      <w:r w:rsidR="004934F1" w:rsidRPr="00AA0525">
        <w:rPr>
          <w:i/>
          <w:sz w:val="20"/>
          <w:lang w:val="en-GB"/>
        </w:rPr>
        <w:t>am Atomic Energy Institute, Ha</w:t>
      </w:r>
      <w:r w:rsidR="001C530E" w:rsidRPr="00AA0525">
        <w:rPr>
          <w:i/>
          <w:sz w:val="20"/>
          <w:lang w:val="en-GB"/>
        </w:rPr>
        <w:t>n</w:t>
      </w:r>
      <w:r w:rsidR="004934F1" w:rsidRPr="00AA0525">
        <w:rPr>
          <w:i/>
          <w:sz w:val="20"/>
          <w:lang w:val="en-GB"/>
        </w:rPr>
        <w:t>oi, Viet</w:t>
      </w:r>
      <w:r w:rsidR="001D3793" w:rsidRPr="00AA0525">
        <w:rPr>
          <w:i/>
          <w:sz w:val="20"/>
          <w:lang w:val="en-GB"/>
        </w:rPr>
        <w:t>n</w:t>
      </w:r>
      <w:r w:rsidR="004934F1" w:rsidRPr="00AA0525">
        <w:rPr>
          <w:i/>
          <w:sz w:val="20"/>
          <w:lang w:val="en-GB"/>
        </w:rPr>
        <w:t>am</w:t>
      </w:r>
    </w:p>
    <w:p w14:paraId="7AB70EA3" w14:textId="43A1839C" w:rsidR="00EA5F43" w:rsidRDefault="00DC3AAC" w:rsidP="004F20F6">
      <w:pPr>
        <w:jc w:val="center"/>
        <w:rPr>
          <w:i/>
          <w:sz w:val="20"/>
          <w:lang w:val="en-GB"/>
        </w:rPr>
      </w:pPr>
      <w:r>
        <w:rPr>
          <w:i/>
          <w:sz w:val="20"/>
          <w:vertAlign w:val="superscript"/>
          <w:lang w:val="vi-VN"/>
        </w:rPr>
        <w:t xml:space="preserve">3 </w:t>
      </w:r>
      <w:r w:rsidR="00EA5F43" w:rsidRPr="00EA5F43">
        <w:rPr>
          <w:i/>
          <w:sz w:val="20"/>
          <w:lang w:val="en-GB"/>
        </w:rPr>
        <w:t>Power Systems Laboratory, ETH Zürich, Zürich, Switzerland</w:t>
      </w:r>
    </w:p>
    <w:p w14:paraId="41765773" w14:textId="7685907E" w:rsidR="00AB4DB9" w:rsidRDefault="00AB4DB9" w:rsidP="00AB4DB9">
      <w:pPr>
        <w:jc w:val="center"/>
        <w:rPr>
          <w:i/>
          <w:sz w:val="20"/>
          <w:lang w:val="en-GB"/>
        </w:rPr>
      </w:pPr>
      <w:r w:rsidRPr="00066016">
        <w:rPr>
          <w:i/>
          <w:sz w:val="20"/>
          <w:vertAlign w:val="superscript"/>
          <w:lang w:val="vi-VN"/>
        </w:rPr>
        <w:t>*</w:t>
      </w:r>
      <w:r w:rsidR="00066016">
        <w:rPr>
          <w:i/>
          <w:sz w:val="20"/>
          <w:lang w:val="vi-VN"/>
        </w:rPr>
        <w:t xml:space="preserve"> </w:t>
      </w:r>
      <w:r w:rsidRPr="00AB4DB9">
        <w:rPr>
          <w:i/>
          <w:sz w:val="20"/>
          <w:lang w:val="en-GB"/>
        </w:rPr>
        <w:t>Corresponding author</w:t>
      </w:r>
      <w:r>
        <w:rPr>
          <w:i/>
          <w:sz w:val="20"/>
          <w:lang w:val="vi-VN"/>
        </w:rPr>
        <w:t xml:space="preserve"> email:</w:t>
      </w:r>
      <w:r w:rsidRPr="00AB4DB9">
        <w:rPr>
          <w:i/>
          <w:sz w:val="20"/>
          <w:lang w:val="en-GB"/>
        </w:rPr>
        <w:t xml:space="preserve"> </w:t>
      </w:r>
      <w:r w:rsidR="000F0273" w:rsidRPr="00F41F2A">
        <w:rPr>
          <w:i/>
          <w:sz w:val="20"/>
          <w:lang w:val="en-GB"/>
        </w:rPr>
        <w:t>abc@hust.edu.vn</w:t>
      </w:r>
    </w:p>
    <w:p w14:paraId="30D8626B" w14:textId="77777777" w:rsidR="006C7782" w:rsidRDefault="006C7782" w:rsidP="00AB4DB9">
      <w:pPr>
        <w:jc w:val="center"/>
        <w:rPr>
          <w:i/>
          <w:sz w:val="20"/>
          <w:lang w:val="en-GB"/>
        </w:rPr>
      </w:pPr>
    </w:p>
    <w:p w14:paraId="7C717D53" w14:textId="77777777" w:rsidR="00AB13BB" w:rsidRPr="005749F6" w:rsidRDefault="00AB13BB" w:rsidP="005749F6">
      <w:pPr>
        <w:spacing w:after="120"/>
        <w:ind w:left="426"/>
        <w:jc w:val="both"/>
        <w:rPr>
          <w:b/>
          <w:sz w:val="18"/>
          <w:szCs w:val="18"/>
          <w:lang w:val="en-GB"/>
        </w:rPr>
      </w:pPr>
      <w:r w:rsidRPr="005749F6">
        <w:rPr>
          <w:b/>
          <w:sz w:val="18"/>
          <w:szCs w:val="18"/>
          <w:lang w:val="en-GB"/>
        </w:rPr>
        <w:t>A</w:t>
      </w:r>
      <w:r w:rsidR="00343B46" w:rsidRPr="005749F6">
        <w:rPr>
          <w:b/>
          <w:sz w:val="18"/>
          <w:szCs w:val="18"/>
          <w:lang w:val="en-GB"/>
        </w:rPr>
        <w:t>bstract</w:t>
      </w:r>
    </w:p>
    <w:p w14:paraId="28E1D2C3" w14:textId="4F2B7373" w:rsidR="00AB13BB" w:rsidRPr="005749F6" w:rsidRDefault="001E389A" w:rsidP="005749F6">
      <w:pPr>
        <w:spacing w:after="120"/>
        <w:ind w:left="426"/>
        <w:jc w:val="both"/>
        <w:rPr>
          <w:i/>
          <w:sz w:val="18"/>
          <w:szCs w:val="20"/>
          <w:lang w:val="en-GB"/>
        </w:rPr>
      </w:pPr>
      <w:r w:rsidRPr="005749F6">
        <w:rPr>
          <w:i/>
          <w:sz w:val="18"/>
          <w:szCs w:val="20"/>
          <w:lang w:val="en-GB"/>
        </w:rPr>
        <w:t xml:space="preserve">The abstract must be a concise yet comprehensive reflection of what is in your article. It </w:t>
      </w:r>
      <w:r w:rsidRPr="005749F6">
        <w:rPr>
          <w:bCs/>
          <w:i/>
          <w:sz w:val="18"/>
          <w:szCs w:val="20"/>
          <w:lang w:val="en-GB"/>
        </w:rPr>
        <w:t>should briefly summarize the essence of the paper and address the following areas without using specific subsection titles.</w:t>
      </w:r>
      <w:r w:rsidRPr="005749F6">
        <w:rPr>
          <w:b/>
          <w:bCs/>
          <w:i/>
          <w:sz w:val="18"/>
          <w:szCs w:val="20"/>
          <w:lang w:val="en-GB"/>
        </w:rPr>
        <w:t xml:space="preserve"> </w:t>
      </w:r>
      <w:r w:rsidR="001967A9" w:rsidRPr="005749F6">
        <w:rPr>
          <w:i/>
          <w:sz w:val="18"/>
          <w:szCs w:val="20"/>
          <w:lang w:val="en-GB"/>
        </w:rPr>
        <w:t>The o</w:t>
      </w:r>
      <w:r w:rsidRPr="005749F6">
        <w:rPr>
          <w:bCs/>
          <w:i/>
          <w:sz w:val="18"/>
          <w:szCs w:val="20"/>
          <w:lang w:val="en-GB"/>
        </w:rPr>
        <w:t>bjectives</w:t>
      </w:r>
      <w:r w:rsidR="00114B35" w:rsidRPr="005749F6">
        <w:rPr>
          <w:i/>
          <w:sz w:val="18"/>
          <w:szCs w:val="20"/>
          <w:lang w:val="en-GB"/>
        </w:rPr>
        <w:t xml:space="preserve"> of the research</w:t>
      </w:r>
      <w:r w:rsidR="00335ACB" w:rsidRPr="005749F6">
        <w:rPr>
          <w:i/>
          <w:sz w:val="18"/>
          <w:szCs w:val="20"/>
          <w:lang w:val="en-GB"/>
        </w:rPr>
        <w:t xml:space="preserve"> should</w:t>
      </w:r>
      <w:r w:rsidRPr="005749F6">
        <w:rPr>
          <w:i/>
          <w:sz w:val="18"/>
          <w:szCs w:val="20"/>
          <w:lang w:val="en-GB"/>
        </w:rPr>
        <w:t xml:space="preserve"> </w:t>
      </w:r>
      <w:r w:rsidR="00335ACB" w:rsidRPr="005749F6">
        <w:rPr>
          <w:i/>
          <w:sz w:val="18"/>
          <w:szCs w:val="20"/>
          <w:lang w:val="en-GB"/>
        </w:rPr>
        <w:t>b</w:t>
      </w:r>
      <w:r w:rsidRPr="005749F6">
        <w:rPr>
          <w:i/>
          <w:sz w:val="18"/>
          <w:szCs w:val="20"/>
          <w:lang w:val="en-GB"/>
        </w:rPr>
        <w:t>riefly</w:t>
      </w:r>
      <w:r w:rsidRPr="005749F6">
        <w:rPr>
          <w:bCs/>
          <w:i/>
          <w:sz w:val="18"/>
          <w:szCs w:val="20"/>
          <w:lang w:val="en-GB"/>
        </w:rPr>
        <w:t xml:space="preserve"> state the problem or issue addressed, in language accessible to a general scientific audience. </w:t>
      </w:r>
      <w:r w:rsidR="00FF3523" w:rsidRPr="005749F6">
        <w:rPr>
          <w:bCs/>
          <w:i/>
          <w:sz w:val="18"/>
          <w:szCs w:val="20"/>
          <w:lang w:val="en-GB"/>
        </w:rPr>
        <w:t xml:space="preserve">The </w:t>
      </w:r>
      <w:r w:rsidR="00FF3523" w:rsidRPr="005749F6">
        <w:rPr>
          <w:i/>
          <w:sz w:val="18"/>
          <w:szCs w:val="20"/>
          <w:lang w:val="en-GB"/>
        </w:rPr>
        <w:t>t</w:t>
      </w:r>
      <w:r w:rsidRPr="005749F6">
        <w:rPr>
          <w:i/>
          <w:sz w:val="18"/>
          <w:szCs w:val="20"/>
          <w:lang w:val="en-GB"/>
        </w:rPr>
        <w:t xml:space="preserve">echnology or </w:t>
      </w:r>
      <w:r w:rsidR="00A01E2A" w:rsidRPr="005749F6">
        <w:rPr>
          <w:i/>
          <w:sz w:val="18"/>
          <w:szCs w:val="20"/>
          <w:lang w:val="en-GB"/>
        </w:rPr>
        <w:t>m</w:t>
      </w:r>
      <w:r w:rsidRPr="005749F6">
        <w:rPr>
          <w:i/>
          <w:sz w:val="18"/>
          <w:szCs w:val="20"/>
          <w:lang w:val="en-GB"/>
        </w:rPr>
        <w:t>ethod</w:t>
      </w:r>
      <w:r w:rsidR="00A01E2A" w:rsidRPr="005749F6">
        <w:rPr>
          <w:i/>
          <w:sz w:val="18"/>
          <w:szCs w:val="20"/>
          <w:lang w:val="en-GB"/>
        </w:rPr>
        <w:t xml:space="preserve"> </w:t>
      </w:r>
      <w:r w:rsidR="0074314B" w:rsidRPr="005749F6">
        <w:rPr>
          <w:i/>
          <w:sz w:val="18"/>
          <w:szCs w:val="20"/>
          <w:lang w:val="en-GB"/>
        </w:rPr>
        <w:t xml:space="preserve">area </w:t>
      </w:r>
      <w:r w:rsidR="0074314B" w:rsidRPr="005749F6">
        <w:rPr>
          <w:bCs/>
          <w:i/>
          <w:sz w:val="18"/>
          <w:szCs w:val="20"/>
          <w:lang w:val="en-GB"/>
        </w:rPr>
        <w:t>sh</w:t>
      </w:r>
      <w:r w:rsidR="00A01E2A" w:rsidRPr="005749F6">
        <w:rPr>
          <w:bCs/>
          <w:i/>
          <w:sz w:val="18"/>
          <w:szCs w:val="20"/>
          <w:lang w:val="en-GB"/>
        </w:rPr>
        <w:t>ould</w:t>
      </w:r>
      <w:r w:rsidRPr="005749F6">
        <w:rPr>
          <w:bCs/>
          <w:i/>
          <w:sz w:val="18"/>
          <w:szCs w:val="20"/>
          <w:lang w:val="en-GB"/>
        </w:rPr>
        <w:t xml:space="preserve"> </w:t>
      </w:r>
      <w:r w:rsidR="00A01E2A" w:rsidRPr="005749F6">
        <w:rPr>
          <w:bCs/>
          <w:i/>
          <w:sz w:val="18"/>
          <w:szCs w:val="20"/>
          <w:lang w:val="en-GB"/>
        </w:rPr>
        <w:t>b</w:t>
      </w:r>
      <w:r w:rsidRPr="005749F6">
        <w:rPr>
          <w:bCs/>
          <w:i/>
          <w:sz w:val="18"/>
          <w:szCs w:val="20"/>
          <w:lang w:val="en-GB"/>
        </w:rPr>
        <w:t xml:space="preserve">riefly summarize the technological innovation or method used to address the problem. </w:t>
      </w:r>
      <w:r w:rsidR="004D2347" w:rsidRPr="005749F6">
        <w:rPr>
          <w:bCs/>
          <w:i/>
          <w:sz w:val="18"/>
          <w:szCs w:val="20"/>
          <w:lang w:val="en-GB"/>
        </w:rPr>
        <w:t>The r</w:t>
      </w:r>
      <w:r w:rsidRPr="005749F6">
        <w:rPr>
          <w:i/>
          <w:sz w:val="18"/>
          <w:szCs w:val="20"/>
          <w:lang w:val="en-GB"/>
        </w:rPr>
        <w:t>esult</w:t>
      </w:r>
      <w:r w:rsidR="004D2347" w:rsidRPr="005749F6">
        <w:rPr>
          <w:i/>
          <w:sz w:val="18"/>
          <w:szCs w:val="20"/>
          <w:lang w:val="en-GB"/>
        </w:rPr>
        <w:t xml:space="preserve"> </w:t>
      </w:r>
      <w:r w:rsidR="004D2347" w:rsidRPr="005749F6">
        <w:rPr>
          <w:bCs/>
          <w:i/>
          <w:sz w:val="18"/>
          <w:szCs w:val="20"/>
          <w:lang w:val="en-GB"/>
        </w:rPr>
        <w:t>area</w:t>
      </w:r>
      <w:r w:rsidR="004D2347" w:rsidRPr="005749F6">
        <w:rPr>
          <w:i/>
          <w:sz w:val="18"/>
          <w:szCs w:val="20"/>
          <w:lang w:val="en-GB"/>
        </w:rPr>
        <w:t xml:space="preserve"> p</w:t>
      </w:r>
      <w:r w:rsidRPr="005749F6">
        <w:rPr>
          <w:bCs/>
          <w:i/>
          <w:sz w:val="18"/>
          <w:szCs w:val="20"/>
          <w:lang w:val="en-GB"/>
        </w:rPr>
        <w:t>rovide</w:t>
      </w:r>
      <w:r w:rsidR="00907B6C" w:rsidRPr="005749F6">
        <w:rPr>
          <w:bCs/>
          <w:i/>
          <w:sz w:val="18"/>
          <w:szCs w:val="20"/>
          <w:lang w:val="en-GB"/>
        </w:rPr>
        <w:t>s</w:t>
      </w:r>
      <w:r w:rsidRPr="005749F6">
        <w:rPr>
          <w:bCs/>
          <w:i/>
          <w:sz w:val="18"/>
          <w:szCs w:val="20"/>
          <w:lang w:val="en-GB"/>
        </w:rPr>
        <w:t xml:space="preserve"> a brief summary of the results and findings. </w:t>
      </w:r>
      <w:r w:rsidR="00A05129" w:rsidRPr="005749F6">
        <w:rPr>
          <w:bCs/>
          <w:i/>
          <w:sz w:val="18"/>
          <w:szCs w:val="20"/>
          <w:lang w:val="en-GB"/>
        </w:rPr>
        <w:t>T</w:t>
      </w:r>
      <w:r w:rsidR="0074314B" w:rsidRPr="005749F6">
        <w:rPr>
          <w:bCs/>
          <w:i/>
          <w:sz w:val="18"/>
          <w:szCs w:val="20"/>
          <w:lang w:val="en-GB"/>
        </w:rPr>
        <w:t>he c</w:t>
      </w:r>
      <w:r w:rsidRPr="005749F6">
        <w:rPr>
          <w:bCs/>
          <w:i/>
          <w:sz w:val="18"/>
          <w:szCs w:val="20"/>
          <w:lang w:val="en-GB"/>
        </w:rPr>
        <w:t xml:space="preserve">onclusions </w:t>
      </w:r>
      <w:r w:rsidR="0074314B" w:rsidRPr="005749F6">
        <w:rPr>
          <w:bCs/>
          <w:i/>
          <w:sz w:val="18"/>
          <w:szCs w:val="20"/>
          <w:lang w:val="en-GB"/>
        </w:rPr>
        <w:t>g</w:t>
      </w:r>
      <w:r w:rsidRPr="005749F6">
        <w:rPr>
          <w:bCs/>
          <w:i/>
          <w:sz w:val="18"/>
          <w:szCs w:val="20"/>
          <w:lang w:val="en-GB"/>
        </w:rPr>
        <w:t xml:space="preserve">ive brief concluding remarks on your outcomes. </w:t>
      </w:r>
      <w:r w:rsidR="0074314B" w:rsidRPr="005749F6">
        <w:rPr>
          <w:bCs/>
          <w:i/>
          <w:sz w:val="18"/>
          <w:szCs w:val="20"/>
          <w:lang w:val="en-GB"/>
        </w:rPr>
        <w:t>The i</w:t>
      </w:r>
      <w:r w:rsidRPr="005749F6">
        <w:rPr>
          <w:i/>
          <w:sz w:val="18"/>
          <w:szCs w:val="20"/>
          <w:lang w:val="en-GB"/>
        </w:rPr>
        <w:t>mpact</w:t>
      </w:r>
      <w:r w:rsidR="00DE43C1" w:rsidRPr="005749F6">
        <w:rPr>
          <w:i/>
          <w:sz w:val="18"/>
          <w:szCs w:val="20"/>
          <w:lang w:val="en-GB"/>
        </w:rPr>
        <w:t>, if any,</w:t>
      </w:r>
      <w:r w:rsidR="0074314B" w:rsidRPr="005749F6">
        <w:rPr>
          <w:i/>
          <w:sz w:val="18"/>
          <w:szCs w:val="20"/>
          <w:lang w:val="en-GB"/>
        </w:rPr>
        <w:t xml:space="preserve"> may c</w:t>
      </w:r>
      <w:r w:rsidRPr="005749F6">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5749F6">
        <w:rPr>
          <w:i/>
          <w:sz w:val="18"/>
          <w:szCs w:val="20"/>
          <w:lang w:val="en-GB"/>
        </w:rPr>
        <w:t xml:space="preserve">The abstract </w:t>
      </w:r>
      <w:r w:rsidR="00E057B5">
        <w:rPr>
          <w:i/>
          <w:sz w:val="18"/>
          <w:szCs w:val="20"/>
          <w:lang w:val="en-GB"/>
        </w:rPr>
        <w:t>must</w:t>
      </w:r>
      <w:r w:rsidR="00E057B5" w:rsidRPr="005749F6">
        <w:rPr>
          <w:i/>
          <w:sz w:val="18"/>
          <w:szCs w:val="20"/>
          <w:lang w:val="en-GB"/>
        </w:rPr>
        <w:t xml:space="preserve"> </w:t>
      </w:r>
      <w:r w:rsidR="001D3AF3" w:rsidRPr="005749F6">
        <w:rPr>
          <w:i/>
          <w:sz w:val="18"/>
          <w:szCs w:val="20"/>
          <w:lang w:val="en-GB"/>
        </w:rPr>
        <w:t xml:space="preserve">be between </w:t>
      </w:r>
      <w:r w:rsidR="00C2124A" w:rsidRPr="005749F6">
        <w:rPr>
          <w:i/>
          <w:sz w:val="18"/>
          <w:szCs w:val="20"/>
          <w:lang w:val="en-GB"/>
        </w:rPr>
        <w:t>200</w:t>
      </w:r>
      <w:r w:rsidR="00E057B5">
        <w:rPr>
          <w:i/>
          <w:sz w:val="18"/>
          <w:szCs w:val="20"/>
          <w:lang w:val="en-GB"/>
        </w:rPr>
        <w:t xml:space="preserve"> </w:t>
      </w:r>
      <w:r w:rsidR="001D3AF3" w:rsidRPr="005749F6">
        <w:rPr>
          <w:i/>
          <w:sz w:val="18"/>
          <w:szCs w:val="20"/>
          <w:lang w:val="en-GB"/>
        </w:rPr>
        <w:t>–</w:t>
      </w:r>
      <w:r w:rsidR="00E057B5">
        <w:rPr>
          <w:i/>
          <w:sz w:val="18"/>
          <w:szCs w:val="20"/>
          <w:lang w:val="en-GB"/>
        </w:rPr>
        <w:t xml:space="preserve"> </w:t>
      </w:r>
      <w:r w:rsidR="00C2124A" w:rsidRPr="005749F6">
        <w:rPr>
          <w:i/>
          <w:sz w:val="18"/>
          <w:szCs w:val="20"/>
          <w:lang w:val="en-GB"/>
        </w:rPr>
        <w:t>300</w:t>
      </w:r>
      <w:r w:rsidR="001D3AF3" w:rsidRPr="005749F6">
        <w:rPr>
          <w:i/>
          <w:sz w:val="18"/>
          <w:szCs w:val="20"/>
          <w:lang w:val="en-GB"/>
        </w:rPr>
        <w:t xml:space="preserve"> words. Be sure that you adhere to these limits; otherwise, you will need to edit your abstract accordingly. The abstract must be written as one paragraph</w:t>
      </w:r>
      <w:r w:rsidR="00321D1A" w:rsidRPr="005749F6">
        <w:rPr>
          <w:i/>
          <w:sz w:val="18"/>
          <w:szCs w:val="20"/>
          <w:lang w:val="en-GB"/>
        </w:rPr>
        <w:t xml:space="preserve"> </w:t>
      </w:r>
      <w:r w:rsidR="001D3AF3" w:rsidRPr="005749F6">
        <w:rPr>
          <w:i/>
          <w:sz w:val="18"/>
          <w:szCs w:val="20"/>
          <w:lang w:val="en-GB"/>
        </w:rPr>
        <w:t>and should not contain displayed mathematical equations or tabular material. Ensure that your abstract reads well and is grammatically correct.</w:t>
      </w:r>
    </w:p>
    <w:p w14:paraId="7A5F552F" w14:textId="2EE094DC" w:rsidR="00AB13BB" w:rsidRPr="005749F6" w:rsidRDefault="00AB13BB" w:rsidP="005749F6">
      <w:pPr>
        <w:spacing w:after="120"/>
        <w:ind w:left="426"/>
        <w:jc w:val="both"/>
        <w:rPr>
          <w:sz w:val="18"/>
          <w:szCs w:val="20"/>
          <w:lang w:val="en-GB"/>
        </w:rPr>
      </w:pPr>
      <w:r w:rsidRPr="005749F6">
        <w:rPr>
          <w:sz w:val="18"/>
          <w:szCs w:val="20"/>
          <w:lang w:val="en-GB"/>
        </w:rPr>
        <w:t xml:space="preserve">Keywords: </w:t>
      </w:r>
      <w:r w:rsidR="00004875" w:rsidRPr="005749F6">
        <w:rPr>
          <w:iCs/>
          <w:sz w:val="18"/>
          <w:szCs w:val="20"/>
          <w:lang w:val="en-GB"/>
        </w:rPr>
        <w:t>include three</w:t>
      </w:r>
      <w:r w:rsidR="00E057B5">
        <w:rPr>
          <w:iCs/>
          <w:sz w:val="18"/>
          <w:szCs w:val="20"/>
          <w:lang w:val="en-GB"/>
        </w:rPr>
        <w:t xml:space="preserve"> to</w:t>
      </w:r>
      <w:r w:rsidR="00004875" w:rsidRPr="005749F6">
        <w:rPr>
          <w:iCs/>
          <w:sz w:val="18"/>
          <w:szCs w:val="20"/>
          <w:lang w:val="en-GB"/>
        </w:rPr>
        <w:t xml:space="preserve"> five different keywords</w:t>
      </w:r>
      <w:r w:rsidR="00087099" w:rsidRPr="005749F6">
        <w:rPr>
          <w:iCs/>
          <w:sz w:val="18"/>
          <w:szCs w:val="20"/>
          <w:lang w:val="en-GB"/>
        </w:rPr>
        <w:t>,</w:t>
      </w:r>
      <w:r w:rsidR="00004875" w:rsidRPr="005749F6">
        <w:rPr>
          <w:iCs/>
          <w:sz w:val="18"/>
          <w:szCs w:val="20"/>
          <w:lang w:val="en-GB"/>
        </w:rPr>
        <w:t xml:space="preserve"> phrases</w:t>
      </w:r>
      <w:r w:rsidR="00BC5E42" w:rsidRPr="005749F6">
        <w:rPr>
          <w:iCs/>
          <w:sz w:val="18"/>
          <w:szCs w:val="20"/>
          <w:lang w:val="en-GB"/>
        </w:rPr>
        <w:t xml:space="preserve"> </w:t>
      </w:r>
      <w:r w:rsidR="00BC5E42" w:rsidRPr="005749F6">
        <w:rPr>
          <w:sz w:val="18"/>
          <w:szCs w:val="20"/>
          <w:lang w:val="en-GB"/>
        </w:rPr>
        <w:t>in alphabetical order, separated by commas</w:t>
      </w:r>
      <w:r w:rsidR="0033096B" w:rsidRPr="005749F6">
        <w:rPr>
          <w:sz w:val="18"/>
          <w:szCs w:val="20"/>
          <w:lang w:val="en-GB"/>
        </w:rPr>
        <w:t>.</w:t>
      </w:r>
    </w:p>
    <w:p w14:paraId="68F1ADA2" w14:textId="77777777" w:rsidR="00D745DC" w:rsidRPr="00026637" w:rsidRDefault="00D745DC" w:rsidP="00026637">
      <w:pPr>
        <w:pStyle w:val="Heading1"/>
        <w:spacing w:before="0"/>
        <w:jc w:val="both"/>
        <w:rPr>
          <w:rFonts w:ascii="Times New Roman" w:hAnsi="Times New Roman"/>
          <w:b/>
          <w:color w:val="auto"/>
          <w:sz w:val="20"/>
          <w:szCs w:val="20"/>
          <w:lang w:val="en-GB"/>
        </w:rPr>
      </w:pPr>
    </w:p>
    <w:p w14:paraId="1A9F07EE" w14:textId="77777777" w:rsidR="00D745DC" w:rsidRPr="00026637" w:rsidRDefault="00D745DC" w:rsidP="00026637">
      <w:pPr>
        <w:pStyle w:val="Heading1"/>
        <w:spacing w:before="0"/>
        <w:jc w:val="both"/>
        <w:rPr>
          <w:rFonts w:ascii="Times New Roman" w:hAnsi="Times New Roman"/>
          <w:b/>
          <w:color w:val="auto"/>
          <w:sz w:val="20"/>
          <w:szCs w:val="20"/>
          <w:lang w:val="en-GB"/>
        </w:rPr>
        <w:sectPr w:rsidR="00D745DC" w:rsidRPr="00026637"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AA0525" w:rsidRDefault="00D745DC" w:rsidP="004F20F6">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1. Introduction</w:t>
      </w:r>
      <w:r w:rsidRPr="00AA0525">
        <w:rPr>
          <w:rStyle w:val="FootnoteReference"/>
          <w:rFonts w:ascii="Times New Roman" w:hAnsi="Times New Roman"/>
          <w:b/>
          <w:color w:val="FFFFFF"/>
          <w:sz w:val="20"/>
          <w:szCs w:val="22"/>
          <w:lang w:val="en-GB"/>
        </w:rPr>
        <w:footnoteReference w:id="1"/>
      </w:r>
    </w:p>
    <w:p w14:paraId="337016DE" w14:textId="78A1782A" w:rsidR="00B20BE1" w:rsidRPr="00AA0525" w:rsidRDefault="001E389A" w:rsidP="004E5A31">
      <w:pPr>
        <w:spacing w:after="120"/>
        <w:ind w:firstLine="284"/>
        <w:jc w:val="both"/>
        <w:rPr>
          <w:sz w:val="20"/>
          <w:lang w:val="en-GB"/>
        </w:rPr>
      </w:pPr>
      <w:r w:rsidRPr="00AA0525">
        <w:rPr>
          <w:sz w:val="20"/>
          <w:lang w:val="en-GB"/>
        </w:rPr>
        <w:t>Th</w:t>
      </w:r>
      <w:r w:rsidR="00DF30A4" w:rsidRPr="00AA0525">
        <w:rPr>
          <w:sz w:val="20"/>
          <w:lang w:val="en-GB"/>
        </w:rPr>
        <w:t xml:space="preserve">is template contains </w:t>
      </w:r>
      <w:r w:rsidRPr="00AA0525">
        <w:rPr>
          <w:sz w:val="20"/>
          <w:lang w:val="en-GB"/>
        </w:rPr>
        <w:t xml:space="preserve">instructions for preparing </w:t>
      </w:r>
      <w:r w:rsidR="00DF30A4" w:rsidRPr="00AA0525">
        <w:rPr>
          <w:sz w:val="20"/>
          <w:lang w:val="en-GB"/>
        </w:rPr>
        <w:t>the manuscript to be submitted</w:t>
      </w:r>
      <w:r w:rsidRPr="00AA0525">
        <w:rPr>
          <w:sz w:val="20"/>
          <w:lang w:val="en-GB"/>
        </w:rPr>
        <w:t xml:space="preserve"> </w:t>
      </w:r>
      <w:r w:rsidR="00303361">
        <w:rPr>
          <w:sz w:val="20"/>
          <w:lang w:val="en-GB"/>
        </w:rPr>
        <w:t>to</w:t>
      </w:r>
      <w:r w:rsidRPr="00AA0525">
        <w:rPr>
          <w:sz w:val="20"/>
          <w:lang w:val="en-GB"/>
        </w:rPr>
        <w:t xml:space="preserve"> </w:t>
      </w:r>
      <w:r w:rsidR="003724D3" w:rsidRPr="00AA0525">
        <w:rPr>
          <w:sz w:val="20"/>
          <w:lang w:val="en-GB"/>
        </w:rPr>
        <w:t xml:space="preserve">the </w:t>
      </w:r>
      <w:r w:rsidRPr="00AA0525">
        <w:rPr>
          <w:sz w:val="20"/>
          <w:lang w:val="en-GB"/>
        </w:rPr>
        <w:t xml:space="preserve">Journal of Science and Technology </w:t>
      </w:r>
      <w:r w:rsidR="005E6056" w:rsidRPr="00AA0525">
        <w:rPr>
          <w:sz w:val="20"/>
          <w:lang w:val="en-GB"/>
        </w:rPr>
        <w:t>(</w:t>
      </w:r>
      <w:r w:rsidRPr="00AA0525">
        <w:rPr>
          <w:sz w:val="20"/>
          <w:lang w:val="en-GB"/>
        </w:rPr>
        <w:t>JST</w:t>
      </w:r>
      <w:r w:rsidR="005E6056" w:rsidRPr="00AA0525">
        <w:rPr>
          <w:sz w:val="20"/>
          <w:lang w:val="en-GB"/>
        </w:rPr>
        <w:t>)</w:t>
      </w:r>
      <w:r w:rsidRPr="00AA0525">
        <w:rPr>
          <w:sz w:val="20"/>
          <w:lang w:val="en-GB"/>
        </w:rPr>
        <w:t xml:space="preserve">. </w:t>
      </w:r>
    </w:p>
    <w:p w14:paraId="6ED73AFD" w14:textId="450DCCD4" w:rsidR="00B20BE1" w:rsidRPr="00AA0525" w:rsidRDefault="00B20BE1" w:rsidP="004E5A31">
      <w:pPr>
        <w:pStyle w:val="Text"/>
        <w:spacing w:after="120" w:line="240" w:lineRule="auto"/>
        <w:ind w:firstLine="284"/>
        <w:rPr>
          <w:lang w:val="en-GB"/>
        </w:rPr>
      </w:pPr>
      <w:r w:rsidRPr="00AA0525">
        <w:rPr>
          <w:lang w:val="en-GB"/>
        </w:rPr>
        <w:t>The Journal of Science and Technology publish</w:t>
      </w:r>
      <w:r w:rsidR="00B67AE2">
        <w:rPr>
          <w:lang w:val="vi-VN"/>
        </w:rPr>
        <w:t>es</w:t>
      </w:r>
      <w:r w:rsidRPr="00AA052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Default="00B20BE1" w:rsidP="004E5A31">
      <w:pPr>
        <w:pStyle w:val="Text"/>
        <w:spacing w:after="120" w:line="240" w:lineRule="auto"/>
        <w:ind w:firstLine="284"/>
        <w:rPr>
          <w:lang w:val="en-GB"/>
        </w:rPr>
      </w:pPr>
      <w:r w:rsidRPr="00AA0525">
        <w:rPr>
          <w:lang w:val="en-GB"/>
        </w:rPr>
        <w:t xml:space="preserve">All manuscripts will be double-blind reviewed. Authors need to ensure that their manuscripts are prepared in a way that does not give away their identity. </w:t>
      </w:r>
    </w:p>
    <w:p w14:paraId="39328EDF" w14:textId="7AC10F80" w:rsidR="00B20BE1" w:rsidRPr="00AA0525" w:rsidRDefault="00B20BE1" w:rsidP="004E5A31">
      <w:pPr>
        <w:pStyle w:val="Text"/>
        <w:spacing w:after="120" w:line="240" w:lineRule="auto"/>
        <w:ind w:firstLine="284"/>
        <w:rPr>
          <w:lang w:val="en-GB"/>
        </w:rPr>
      </w:pPr>
      <w:r w:rsidRPr="00AA0525">
        <w:rPr>
          <w:lang w:val="en-GB"/>
        </w:rPr>
        <w:t xml:space="preserve">The contribution and affiliation of each author in a paper should be clarified. </w:t>
      </w:r>
      <w:r w:rsidR="00445FA7">
        <w:rPr>
          <w:lang w:val="vi-VN"/>
        </w:rPr>
        <w:t xml:space="preserve">The </w:t>
      </w:r>
      <w:r w:rsidR="00445FA7" w:rsidRPr="00AA0525">
        <w:rPr>
          <w:lang w:val="en-GB"/>
        </w:rPr>
        <w:t xml:space="preserve">submitting </w:t>
      </w:r>
      <w:r w:rsidRPr="00AA0525">
        <w:rPr>
          <w:lang w:val="en-GB"/>
        </w:rPr>
        <w:t xml:space="preserve">author should be assigned as the corresponding author. </w:t>
      </w:r>
    </w:p>
    <w:p w14:paraId="63FCB251" w14:textId="18EA5FC7" w:rsidR="007D11E6" w:rsidRDefault="00B20BE1" w:rsidP="004E5A31">
      <w:pPr>
        <w:pStyle w:val="Text"/>
        <w:spacing w:after="120" w:line="240" w:lineRule="auto"/>
        <w:ind w:firstLine="284"/>
        <w:rPr>
          <w:lang w:val="en-GB"/>
        </w:rPr>
      </w:pPr>
      <w:r w:rsidRPr="00AA0525">
        <w:rPr>
          <w:lang w:val="en-GB"/>
        </w:rPr>
        <w:t xml:space="preserve">Publications of results from research projects must </w:t>
      </w:r>
      <w:r w:rsidR="007D11E6">
        <w:rPr>
          <w:lang w:val="vi-VN"/>
        </w:rPr>
        <w:t>obtain</w:t>
      </w:r>
      <w:r w:rsidRPr="00AA0525">
        <w:rPr>
          <w:lang w:val="en-GB"/>
        </w:rPr>
        <w:t xml:space="preserve"> permission from the funding agencies and should include </w:t>
      </w:r>
      <w:r w:rsidR="00E057B5">
        <w:rPr>
          <w:lang w:val="en-GB"/>
        </w:rPr>
        <w:t xml:space="preserve">a </w:t>
      </w:r>
      <w:r w:rsidRPr="00AA0525">
        <w:rPr>
          <w:lang w:val="en-GB"/>
        </w:rPr>
        <w:t>conforming acknowledgment.</w:t>
      </w:r>
      <w:r w:rsidR="002858BB" w:rsidRPr="00AA0525">
        <w:rPr>
          <w:lang w:val="en-GB"/>
        </w:rPr>
        <w:t xml:space="preserve"> </w:t>
      </w:r>
    </w:p>
    <w:p w14:paraId="18BC85DF" w14:textId="0C2961F6" w:rsidR="00B20BE1" w:rsidRPr="00AA0525" w:rsidRDefault="00B20BE1" w:rsidP="004E5A31">
      <w:pPr>
        <w:pStyle w:val="Text"/>
        <w:spacing w:after="120" w:line="240" w:lineRule="auto"/>
        <w:ind w:firstLine="284"/>
        <w:rPr>
          <w:lang w:val="en-GB"/>
        </w:rPr>
      </w:pPr>
      <w:r w:rsidRPr="00AA0525">
        <w:rPr>
          <w:lang w:val="en-GB"/>
        </w:rPr>
        <w:t>Changes in author information</w:t>
      </w:r>
      <w:r w:rsidR="00E057B5">
        <w:rPr>
          <w:lang w:val="en-GB"/>
        </w:rPr>
        <w:t xml:space="preserve"> and</w:t>
      </w:r>
      <w:r w:rsidRPr="00AA0525">
        <w:rPr>
          <w:lang w:val="en-GB"/>
        </w:rPr>
        <w:t xml:space="preserve"> acknowledgment </w:t>
      </w:r>
      <w:r w:rsidR="007D11E6">
        <w:rPr>
          <w:lang w:val="vi-VN"/>
        </w:rPr>
        <w:t xml:space="preserve">after submission </w:t>
      </w:r>
      <w:r w:rsidRPr="00AA0525">
        <w:rPr>
          <w:lang w:val="en-GB"/>
        </w:rPr>
        <w:t xml:space="preserve">should be consented </w:t>
      </w:r>
      <w:r w:rsidR="00D47C4B">
        <w:rPr>
          <w:lang w:val="en-GB"/>
        </w:rPr>
        <w:t xml:space="preserve">to </w:t>
      </w:r>
      <w:r w:rsidRPr="00AA0525">
        <w:rPr>
          <w:lang w:val="en-GB"/>
        </w:rPr>
        <w:t>in writing by all authors to the Editorial Board.</w:t>
      </w:r>
    </w:p>
    <w:p w14:paraId="0BD17DEC" w14:textId="3FDE0C19" w:rsidR="007D11E6" w:rsidRPr="000F7016" w:rsidRDefault="00A04AE3" w:rsidP="000F7016">
      <w:pPr>
        <w:spacing w:after="120"/>
        <w:jc w:val="both"/>
        <w:rPr>
          <w:b/>
          <w:i/>
          <w:iCs/>
          <w:sz w:val="20"/>
          <w:lang w:val="en-GB"/>
        </w:rPr>
      </w:pPr>
      <w:r>
        <w:rPr>
          <w:b/>
          <w:i/>
          <w:iCs/>
          <w:sz w:val="20"/>
          <w:lang w:val="vi-VN"/>
        </w:rPr>
        <w:t xml:space="preserve">1.1. </w:t>
      </w:r>
      <w:r w:rsidR="007D11E6" w:rsidRPr="000F7016">
        <w:rPr>
          <w:b/>
          <w:i/>
          <w:iCs/>
          <w:sz w:val="20"/>
          <w:lang w:val="en-GB"/>
        </w:rPr>
        <w:t>Publishing Policy</w:t>
      </w:r>
    </w:p>
    <w:p w14:paraId="6922C982" w14:textId="77777777" w:rsidR="00445FA7" w:rsidRDefault="007D11E6" w:rsidP="0087187F">
      <w:pPr>
        <w:pStyle w:val="Text"/>
        <w:spacing w:after="120" w:line="240" w:lineRule="auto"/>
        <w:ind w:firstLine="284"/>
        <w:rPr>
          <w:lang w:val="en-GB"/>
        </w:rPr>
      </w:pPr>
      <w:r w:rsidRPr="00AA0525">
        <w:rPr>
          <w:lang w:val="en-GB"/>
        </w:rPr>
        <w:t xml:space="preserve">The JST policy requires that authors should only submit original work that has neither appeared elsewhere for publication nor is under review for another refereed publication. </w:t>
      </w:r>
    </w:p>
    <w:p w14:paraId="7ED876C3" w14:textId="3F591002" w:rsidR="007D11E6" w:rsidRPr="00AA0525" w:rsidRDefault="007D11E6" w:rsidP="0087187F">
      <w:pPr>
        <w:pStyle w:val="Text"/>
        <w:spacing w:after="120" w:line="240" w:lineRule="auto"/>
        <w:ind w:firstLine="284"/>
        <w:rPr>
          <w:lang w:val="en-GB"/>
        </w:rPr>
      </w:pPr>
      <w:r w:rsidRPr="00AA0525">
        <w:rPr>
          <w:lang w:val="en-GB"/>
        </w:rPr>
        <w:t xml:space="preserve">The author must disclose all prior publication(s) and current submissions when submitting a manuscript. Do not publish “preliminary” data or results. The </w:t>
      </w:r>
      <w:r w:rsidR="00445FA7">
        <w:rPr>
          <w:lang w:val="vi-VN"/>
        </w:rPr>
        <w:t>corresponding</w:t>
      </w:r>
      <w:r w:rsidRPr="00AA0525">
        <w:rPr>
          <w:lang w:val="en-GB"/>
        </w:rPr>
        <w:t xml:space="preserve"> author is responsible for obtaining the agreement of all co</w:t>
      </w:r>
      <w:r w:rsidR="00445FA7">
        <w:rPr>
          <w:lang w:val="vi-VN"/>
        </w:rPr>
        <w:t>-</w:t>
      </w:r>
      <w:r w:rsidRPr="00AA052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AA0525" w:rsidRDefault="007D11E6" w:rsidP="0087187F">
      <w:pPr>
        <w:pStyle w:val="Text"/>
        <w:spacing w:after="120" w:line="240" w:lineRule="auto"/>
        <w:ind w:firstLine="284"/>
        <w:rPr>
          <w:lang w:val="en-GB"/>
        </w:rPr>
      </w:pPr>
      <w:r w:rsidRPr="00AA0525">
        <w:rPr>
          <w:lang w:val="en-GB"/>
        </w:rPr>
        <w:t>The JST can publish articles related to conferences that have undergone rigorous peer review. Minimally, two reviews are required for every article submitted for peer review.</w:t>
      </w:r>
    </w:p>
    <w:p w14:paraId="2BA9584E" w14:textId="6D824458"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2</w:t>
      </w:r>
      <w:r>
        <w:rPr>
          <w:b/>
          <w:i/>
          <w:iCs/>
          <w:sz w:val="20"/>
          <w:lang w:val="vi-VN"/>
        </w:rPr>
        <w:t xml:space="preserve">. </w:t>
      </w:r>
      <w:r w:rsidR="007D11E6" w:rsidRPr="000F7016">
        <w:rPr>
          <w:b/>
          <w:i/>
          <w:iCs/>
          <w:sz w:val="20"/>
          <w:lang w:val="en-GB"/>
        </w:rPr>
        <w:t>Publication Principles</w:t>
      </w:r>
    </w:p>
    <w:p w14:paraId="1AAD6555" w14:textId="34EFB09D" w:rsidR="007D11E6" w:rsidRPr="00AA0525" w:rsidRDefault="007D11E6" w:rsidP="0087187F">
      <w:pPr>
        <w:pStyle w:val="Text"/>
        <w:spacing w:after="120" w:line="240" w:lineRule="auto"/>
        <w:ind w:firstLine="284"/>
        <w:rPr>
          <w:lang w:val="en-GB"/>
        </w:rPr>
      </w:pPr>
      <w:r w:rsidRPr="00AA0525">
        <w:rPr>
          <w:lang w:val="en-GB"/>
        </w:rPr>
        <w:t xml:space="preserve">The two types of content of that published are: 1) peer-reviewed and 2) archival. The JST publishes scholarly articles of archival value as well as tutorial expositions and critical reviews of classical subjects and topics of current interest. </w:t>
      </w:r>
    </w:p>
    <w:p w14:paraId="09151BD0" w14:textId="77777777" w:rsidR="007D11E6" w:rsidRPr="00AA0525" w:rsidRDefault="007D11E6" w:rsidP="00972DE2">
      <w:pPr>
        <w:pStyle w:val="Text"/>
        <w:spacing w:after="120" w:line="240" w:lineRule="auto"/>
        <w:ind w:firstLine="284"/>
        <w:rPr>
          <w:lang w:val="en-GB"/>
        </w:rPr>
      </w:pPr>
      <w:r w:rsidRPr="00AA0525">
        <w:rPr>
          <w:lang w:val="en-GB"/>
        </w:rPr>
        <w:t>Authors should consider the following points:</w:t>
      </w:r>
    </w:p>
    <w:p w14:paraId="09D8BB4E" w14:textId="77777777" w:rsidR="007D11E6" w:rsidRPr="00AA0525" w:rsidRDefault="007D11E6" w:rsidP="00A04AE3">
      <w:pPr>
        <w:pStyle w:val="Text"/>
        <w:numPr>
          <w:ilvl w:val="0"/>
          <w:numId w:val="6"/>
        </w:numPr>
        <w:tabs>
          <w:tab w:val="clear" w:pos="360"/>
          <w:tab w:val="num" w:pos="709"/>
        </w:tabs>
        <w:spacing w:after="120" w:line="240" w:lineRule="auto"/>
        <w:ind w:left="426" w:hanging="426"/>
        <w:rPr>
          <w:lang w:val="en-GB"/>
        </w:rPr>
      </w:pPr>
      <w:r w:rsidRPr="00AA0525">
        <w:rPr>
          <w:lang w:val="en-GB"/>
        </w:rPr>
        <w:t xml:space="preserve">Technical papers submitted for publication must advance the state of knowledge and must cite relevant prior work. </w:t>
      </w:r>
    </w:p>
    <w:p w14:paraId="5A96506A"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The length of a submitted paper should be commensurate with the importance, or appropriate to the complexity, of the work. For example, an obvious extension of previously published work </w:t>
      </w:r>
      <w:r w:rsidRPr="00AA0525">
        <w:rPr>
          <w:lang w:val="en-GB"/>
        </w:rPr>
        <w:lastRenderedPageBreak/>
        <w:t>might not be appropriate for publication or might be adequately treated in just a few pages.</w:t>
      </w:r>
    </w:p>
    <w:p w14:paraId="5397CB5F" w14:textId="5E200D6C"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Authors must convince both peer reviewers and editors of the scientific and technical merit of a paper; the standards of proof are higher when extraordinary or unexpected results are reported. </w:t>
      </w:r>
    </w:p>
    <w:p w14:paraId="0161E5B0"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Default="007D11E6" w:rsidP="0087187F">
      <w:pPr>
        <w:spacing w:after="120"/>
        <w:ind w:firstLine="284"/>
        <w:jc w:val="both"/>
        <w:rPr>
          <w:sz w:val="20"/>
          <w:lang w:val="en-GB"/>
        </w:rPr>
      </w:pPr>
      <w:r w:rsidRPr="00A77E3D">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3</w:t>
      </w:r>
      <w:r>
        <w:rPr>
          <w:b/>
          <w:i/>
          <w:iCs/>
          <w:sz w:val="20"/>
          <w:lang w:val="vi-VN"/>
        </w:rPr>
        <w:t xml:space="preserve">. </w:t>
      </w:r>
      <w:r w:rsidR="007D11E6" w:rsidRPr="000F7016">
        <w:rPr>
          <w:b/>
          <w:i/>
          <w:iCs/>
          <w:sz w:val="20"/>
          <w:lang w:val="en-GB"/>
        </w:rPr>
        <w:t>Copyright Form</w:t>
      </w:r>
    </w:p>
    <w:p w14:paraId="2BEF0E10" w14:textId="35B78213" w:rsidR="007D11E6" w:rsidRPr="00AA0525" w:rsidRDefault="007D11E6" w:rsidP="0087187F">
      <w:pPr>
        <w:pStyle w:val="Text"/>
        <w:spacing w:after="120" w:line="240" w:lineRule="auto"/>
        <w:ind w:firstLine="284"/>
        <w:rPr>
          <w:lang w:val="en-GB"/>
        </w:rPr>
      </w:pPr>
      <w:r w:rsidRPr="00AA0525">
        <w:rPr>
          <w:lang w:val="en-GB"/>
        </w:rPr>
        <w:t xml:space="preserve">Upon submission of an article, authors will be asked to complete a 'Copyright Transfer Form'. </w:t>
      </w:r>
      <w:r w:rsidR="00445FA7">
        <w:rPr>
          <w:lang w:val="vi-VN"/>
        </w:rPr>
        <w:t>By completing this form, the corresponding author</w:t>
      </w:r>
      <w:r w:rsidR="00E057B5">
        <w:rPr>
          <w:lang w:val="vi-VN"/>
        </w:rPr>
        <w:t>,</w:t>
      </w:r>
      <w:r w:rsidR="00445FA7">
        <w:rPr>
          <w:lang w:val="vi-VN"/>
        </w:rPr>
        <w:t xml:space="preserve"> on behalf of all t</w:t>
      </w:r>
      <w:r w:rsidRPr="00AA0525">
        <w:rPr>
          <w:lang w:val="en-GB"/>
        </w:rPr>
        <w:t>he authors grant</w:t>
      </w:r>
      <w:r w:rsidR="00F551A8">
        <w:rPr>
          <w:lang w:val="en-GB"/>
        </w:rPr>
        <w:t>s</w:t>
      </w:r>
      <w:r w:rsidRPr="00AA0525">
        <w:rPr>
          <w:lang w:val="en-GB"/>
        </w:rPr>
        <w:t xml:space="preserve"> the JST the unlimited, worldwide, irrevocable permission, and right to use his/her paper as part of the publication, advertisement, distribution, and release JST from any claim base</w:t>
      </w:r>
      <w:r w:rsidR="00E057B5">
        <w:rPr>
          <w:lang w:val="en-GB"/>
        </w:rPr>
        <w:t>d</w:t>
      </w:r>
      <w:r w:rsidRPr="00AA0525">
        <w:rPr>
          <w:lang w:val="en-GB"/>
        </w:rPr>
        <w:t xml:space="preserve"> on right of privacy or publicity.</w:t>
      </w:r>
    </w:p>
    <w:p w14:paraId="0CFB55CE" w14:textId="2F406608" w:rsidR="007D11E6" w:rsidRPr="00AA0525" w:rsidRDefault="007D11E6" w:rsidP="0087187F">
      <w:pPr>
        <w:pStyle w:val="Text"/>
        <w:spacing w:after="120" w:line="240" w:lineRule="auto"/>
        <w:ind w:firstLine="284"/>
        <w:rPr>
          <w:lang w:val="en-GB"/>
        </w:rPr>
      </w:pPr>
      <w:r w:rsidRPr="00AA0525">
        <w:rPr>
          <w:lang w:val="en-GB"/>
        </w:rPr>
        <w:t xml:space="preserve">Permission of the Publisher is required for resale or distribution outside the institution and for all other derivative works, including compilations and translations. If </w:t>
      </w:r>
      <w:r w:rsidR="00AE3B16">
        <w:rPr>
          <w:lang w:val="en-GB"/>
        </w:rPr>
        <w:t xml:space="preserve">the </w:t>
      </w:r>
      <w:r w:rsidR="00C0411D">
        <w:rPr>
          <w:lang w:val="en-GB"/>
        </w:rPr>
        <w:t>ac</w:t>
      </w:r>
      <w:r w:rsidRPr="00AA0525">
        <w:rPr>
          <w:lang w:val="en-GB"/>
        </w:rPr>
        <w:t>cept</w:t>
      </w:r>
      <w:r w:rsidR="00C0411D">
        <w:rPr>
          <w:lang w:val="en-GB"/>
        </w:rPr>
        <w:t>ance</w:t>
      </w:r>
      <w:r w:rsidRPr="00AA0525">
        <w:rPr>
          <w:lang w:val="en-GB"/>
        </w:rPr>
        <w:t xml:space="preserve"> from other copyrighted works are included, the author(s) must obtain written permission from the copyright owners and credit the source(s) in the article.</w:t>
      </w:r>
    </w:p>
    <w:p w14:paraId="21177915" w14:textId="0302CC66"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4</w:t>
      </w:r>
      <w:r>
        <w:rPr>
          <w:b/>
          <w:i/>
          <w:iCs/>
          <w:sz w:val="20"/>
          <w:lang w:val="vi-VN"/>
        </w:rPr>
        <w:t xml:space="preserve">. </w:t>
      </w:r>
      <w:r w:rsidR="00CB2035" w:rsidRPr="00CB2035">
        <w:rPr>
          <w:b/>
          <w:i/>
          <w:iCs/>
          <w:sz w:val="20"/>
          <w:lang w:val="vi-VN"/>
        </w:rPr>
        <w:t>Response to Reviewers</w:t>
      </w:r>
    </w:p>
    <w:p w14:paraId="1C8CEBC7" w14:textId="459C1986" w:rsidR="007D11E6" w:rsidRDefault="00EF5323" w:rsidP="0087187F">
      <w:pPr>
        <w:pStyle w:val="Text"/>
        <w:spacing w:after="120" w:line="240" w:lineRule="auto"/>
        <w:ind w:firstLine="284"/>
        <w:rPr>
          <w:lang w:val="en-GB"/>
        </w:rPr>
      </w:pPr>
      <w:r w:rsidRPr="00EF5323">
        <w:rPr>
          <w:lang w:val="en-GB"/>
        </w:rPr>
        <w:t>When submitting a revised version of the paper, the authors are requested to reply to the reviewers’ comments and address all the questions raised in both the first and second rounds of review. These comments and responses must be attached at the end of the revised paper.</w:t>
      </w:r>
    </w:p>
    <w:p w14:paraId="412FD097" w14:textId="487F4A94" w:rsidR="00445FA7" w:rsidRPr="000F7016" w:rsidRDefault="000F7016" w:rsidP="000F7016">
      <w:pPr>
        <w:spacing w:after="120"/>
        <w:jc w:val="both"/>
        <w:rPr>
          <w:b/>
          <w:i/>
          <w:iCs/>
          <w:sz w:val="20"/>
          <w:lang w:val="en-GB"/>
        </w:rPr>
      </w:pPr>
      <w:r>
        <w:rPr>
          <w:b/>
          <w:i/>
          <w:iCs/>
          <w:sz w:val="20"/>
          <w:lang w:val="vi-VN"/>
        </w:rPr>
        <w:t>1.</w:t>
      </w:r>
      <w:r w:rsidR="00A04AE3">
        <w:rPr>
          <w:b/>
          <w:i/>
          <w:iCs/>
          <w:sz w:val="20"/>
          <w:lang w:val="vi-VN"/>
        </w:rPr>
        <w:t>5</w:t>
      </w:r>
      <w:r>
        <w:rPr>
          <w:b/>
          <w:i/>
          <w:iCs/>
          <w:sz w:val="20"/>
          <w:lang w:val="vi-VN"/>
        </w:rPr>
        <w:t xml:space="preserve">. </w:t>
      </w:r>
      <w:r w:rsidR="00445FA7" w:rsidRPr="000F7016">
        <w:rPr>
          <w:b/>
          <w:i/>
          <w:iCs/>
          <w:sz w:val="20"/>
          <w:lang w:val="en-GB"/>
        </w:rPr>
        <w:t>General Format Guidelines</w:t>
      </w:r>
    </w:p>
    <w:p w14:paraId="4F364C8A" w14:textId="1E57299A" w:rsidR="00A77E3D" w:rsidRPr="00C8024C" w:rsidRDefault="00A77E3D" w:rsidP="00E057B5">
      <w:pPr>
        <w:pStyle w:val="Text"/>
        <w:spacing w:after="120" w:line="240" w:lineRule="auto"/>
        <w:ind w:firstLine="284"/>
        <w:rPr>
          <w:lang w:val="en-GB"/>
        </w:rPr>
      </w:pPr>
      <w:r w:rsidRPr="00AA0525">
        <w:rPr>
          <w:lang w:val="en-GB"/>
        </w:rPr>
        <w:t xml:space="preserve">The manuscript must be typewritten in A4 size and prepared according </w:t>
      </w:r>
      <w:r w:rsidRPr="00996B8C">
        <w:rPr>
          <w:lang w:val="en-GB"/>
        </w:rPr>
        <w:t xml:space="preserve">to the journal’s template. Submit your manuscript in Word and PDF format through a Web manuscript submission system. Authors </w:t>
      </w:r>
      <w:r w:rsidR="00CE32F5" w:rsidRPr="00996B8C">
        <w:rPr>
          <w:lang w:val="vi-VN"/>
        </w:rPr>
        <w:t xml:space="preserve">should use </w:t>
      </w:r>
      <w:r w:rsidR="00E057B5">
        <w:rPr>
          <w:lang w:val="vi-VN"/>
        </w:rPr>
        <w:t xml:space="preserve">the </w:t>
      </w:r>
      <w:r w:rsidR="00CE32F5" w:rsidRPr="00996B8C">
        <w:rPr>
          <w:lang w:val="vi-VN"/>
        </w:rPr>
        <w:t xml:space="preserve">proper picture size to avoid </w:t>
      </w:r>
      <w:r w:rsidRPr="00996B8C">
        <w:rPr>
          <w:lang w:val="en-GB"/>
        </w:rPr>
        <w:t>large files</w:t>
      </w:r>
      <w:r w:rsidRPr="00AA0525">
        <w:rPr>
          <w:lang w:val="en-GB"/>
        </w:rPr>
        <w:t xml:space="preserve">. Authors are requested to follow the review progress </w:t>
      </w:r>
      <w:r w:rsidRPr="00C8024C">
        <w:rPr>
          <w:lang w:val="en-GB"/>
        </w:rPr>
        <w:t xml:space="preserve">electronically by using the online submission system on the journal’s </w:t>
      </w:r>
      <w:r w:rsidRPr="00C8024C">
        <w:rPr>
          <w:lang w:val="en-GB"/>
        </w:rPr>
        <w:t>website.</w:t>
      </w:r>
    </w:p>
    <w:p w14:paraId="4A7C2870" w14:textId="1C5772AD" w:rsidR="004F3578" w:rsidRDefault="004F3578" w:rsidP="0087187F">
      <w:pPr>
        <w:pStyle w:val="Text"/>
        <w:spacing w:after="120" w:line="240" w:lineRule="auto"/>
        <w:ind w:firstLine="284"/>
        <w:rPr>
          <w:lang w:val="en-GB"/>
        </w:rPr>
      </w:pPr>
      <w:r w:rsidRPr="004F3578">
        <w:rPr>
          <w:lang w:val="en-GB"/>
        </w:rPr>
        <w:t>The recommended standard length of manuscript is 8 pages. Extra lengths, from the 9th page up to 12 pages, are accepted with an additional fee. The submission fee is 35$ for standard page length up to 8 pages. Extra page length charge is 8$/page.</w:t>
      </w:r>
    </w:p>
    <w:p w14:paraId="7BCC1FBE" w14:textId="230E28D8" w:rsidR="003724D3" w:rsidRPr="00C8024C" w:rsidRDefault="001E389A" w:rsidP="0087187F">
      <w:pPr>
        <w:pStyle w:val="Text"/>
        <w:spacing w:after="120" w:line="240" w:lineRule="auto"/>
        <w:ind w:firstLine="284"/>
        <w:rPr>
          <w:lang w:val="vi-VN"/>
        </w:rPr>
      </w:pPr>
      <w:r w:rsidRPr="00C8024C">
        <w:rPr>
          <w:lang w:val="en-GB"/>
        </w:rPr>
        <w:t xml:space="preserve">Paper titles should be written </w:t>
      </w:r>
      <w:r w:rsidR="00E010F0" w:rsidRPr="00C8024C">
        <w:rPr>
          <w:lang w:val="en-GB"/>
        </w:rPr>
        <w:t>using sentence case</w:t>
      </w:r>
      <w:r w:rsidRPr="00C8024C">
        <w:rPr>
          <w:lang w:val="en-GB"/>
        </w:rPr>
        <w:t>.</w:t>
      </w:r>
      <w:r w:rsidR="00F44FD0" w:rsidRPr="00C8024C">
        <w:rPr>
          <w:lang w:val="en-GB"/>
        </w:rPr>
        <w:t xml:space="preserve"> </w:t>
      </w:r>
      <w:r w:rsidRPr="00C8024C">
        <w:rPr>
          <w:lang w:val="en-GB"/>
        </w:rPr>
        <w:t xml:space="preserve">Avoid </w:t>
      </w:r>
      <w:r w:rsidR="000B302D" w:rsidRPr="00C8024C">
        <w:rPr>
          <w:lang w:val="vi-VN"/>
        </w:rPr>
        <w:t>parentheses</w:t>
      </w:r>
      <w:r w:rsidR="000B302D" w:rsidRPr="00C8024C">
        <w:rPr>
          <w:lang w:val="en-GB"/>
        </w:rPr>
        <w:t xml:space="preserve"> </w:t>
      </w:r>
      <w:r w:rsidR="000B302D" w:rsidRPr="00C8024C">
        <w:rPr>
          <w:lang w:val="vi-VN"/>
        </w:rPr>
        <w:t xml:space="preserve">and avoid </w:t>
      </w:r>
      <w:r w:rsidR="00E010F0" w:rsidRPr="00C8024C">
        <w:rPr>
          <w:lang w:val="en-GB"/>
        </w:rPr>
        <w:t>using special symbols or</w:t>
      </w:r>
      <w:r w:rsidRPr="00C8024C">
        <w:rPr>
          <w:lang w:val="en-GB"/>
        </w:rPr>
        <w:t xml:space="preserve"> long formulas with subscripts in the title; short formulas that identify the elements are fine (e.g., "Nd–Fe–B").</w:t>
      </w:r>
      <w:r w:rsidR="0056080A" w:rsidRPr="00C8024C">
        <w:rPr>
          <w:lang w:val="en-GB"/>
        </w:rPr>
        <w:t xml:space="preserve"> </w:t>
      </w:r>
    </w:p>
    <w:p w14:paraId="708C83EB" w14:textId="4E60F7E2" w:rsidR="003724D3" w:rsidRPr="000B302D" w:rsidRDefault="003724D3" w:rsidP="0087187F">
      <w:pPr>
        <w:spacing w:after="120"/>
        <w:ind w:firstLine="284"/>
        <w:jc w:val="both"/>
        <w:rPr>
          <w:sz w:val="20"/>
          <w:lang w:val="vi-VN"/>
        </w:rPr>
      </w:pPr>
      <w:r w:rsidRPr="00C8024C">
        <w:rPr>
          <w:sz w:val="20"/>
          <w:lang w:val="en-GB"/>
        </w:rPr>
        <w:t>In the author field, f</w:t>
      </w:r>
      <w:r w:rsidR="001E389A" w:rsidRPr="00C8024C">
        <w:rPr>
          <w:sz w:val="20"/>
          <w:lang w:val="en-GB"/>
        </w:rPr>
        <w:t>ull names and affiliation</w:t>
      </w:r>
      <w:r w:rsidRPr="00C8024C">
        <w:rPr>
          <w:sz w:val="20"/>
          <w:lang w:val="en-GB"/>
        </w:rPr>
        <w:t>s</w:t>
      </w:r>
      <w:r w:rsidR="001E389A" w:rsidRPr="00C8024C">
        <w:rPr>
          <w:sz w:val="20"/>
          <w:lang w:val="en-GB"/>
        </w:rPr>
        <w:t xml:space="preserve"> of authors are preferred. Put a space between authors’ initials. </w:t>
      </w:r>
      <w:r w:rsidRPr="00C8024C">
        <w:rPr>
          <w:sz w:val="20"/>
          <w:lang w:val="en-GB"/>
        </w:rPr>
        <w:t>The contribution and role of</w:t>
      </w:r>
      <w:r w:rsidRPr="00AA0525">
        <w:rPr>
          <w:sz w:val="20"/>
          <w:lang w:val="en-GB"/>
        </w:rPr>
        <w:t xml:space="preserve"> each author in the article should be clarified. Only one author is assigned as the corresponding author who will directly interact </w:t>
      </w:r>
      <w:r w:rsidR="00E057B5">
        <w:rPr>
          <w:sz w:val="20"/>
          <w:lang w:val="en-GB"/>
        </w:rPr>
        <w:t>with and contact</w:t>
      </w:r>
      <w:r w:rsidRPr="00AA0525">
        <w:rPr>
          <w:sz w:val="20"/>
          <w:lang w:val="en-GB"/>
        </w:rPr>
        <w:t xml:space="preserve"> the </w:t>
      </w:r>
      <w:r w:rsidR="00E010F0" w:rsidRPr="00AA0525">
        <w:rPr>
          <w:sz w:val="20"/>
          <w:lang w:val="en-GB"/>
        </w:rPr>
        <w:t>JST</w:t>
      </w:r>
      <w:r w:rsidRPr="00AA0525">
        <w:rPr>
          <w:sz w:val="20"/>
          <w:lang w:val="en-GB"/>
        </w:rPr>
        <w:t xml:space="preserve">. </w:t>
      </w:r>
      <w:r w:rsidR="000B302D">
        <w:rPr>
          <w:sz w:val="20"/>
          <w:lang w:val="vi-VN"/>
        </w:rPr>
        <w:t xml:space="preserve">The information of the corresponding author </w:t>
      </w:r>
      <w:r w:rsidR="006E6D87">
        <w:rPr>
          <w:sz w:val="20"/>
          <w:lang w:val="vi-VN"/>
        </w:rPr>
        <w:t xml:space="preserve">in the JST online system </w:t>
      </w:r>
      <w:r w:rsidR="000B302D">
        <w:rPr>
          <w:sz w:val="20"/>
          <w:lang w:val="vi-VN"/>
        </w:rPr>
        <w:t xml:space="preserve">should </w:t>
      </w:r>
      <w:r w:rsidR="006E6D87">
        <w:rPr>
          <w:sz w:val="20"/>
          <w:lang w:val="vi-VN"/>
        </w:rPr>
        <w:t>coincide with the information written in the manuscript.</w:t>
      </w:r>
    </w:p>
    <w:p w14:paraId="2EC89934" w14:textId="4461BE1A" w:rsidR="003724D3" w:rsidRPr="00AA0525" w:rsidRDefault="003724D3" w:rsidP="0087187F">
      <w:pPr>
        <w:spacing w:after="120"/>
        <w:ind w:firstLine="284"/>
        <w:jc w:val="both"/>
        <w:rPr>
          <w:sz w:val="20"/>
          <w:lang w:val="en-GB"/>
        </w:rPr>
      </w:pPr>
      <w:r w:rsidRPr="00AA0525">
        <w:rPr>
          <w:sz w:val="20"/>
          <w:lang w:val="en-GB"/>
        </w:rPr>
        <w:t xml:space="preserve">The footnote will contain the </w:t>
      </w:r>
      <w:r w:rsidR="00615730">
        <w:rPr>
          <w:sz w:val="20"/>
          <w:lang w:val="vi-VN"/>
        </w:rPr>
        <w:t>ISSN and DOI number, which will be filled in by the journal editor. Please do not erase the footnote foreseen</w:t>
      </w:r>
      <w:r w:rsidRPr="00AA0525">
        <w:rPr>
          <w:sz w:val="20"/>
          <w:lang w:val="en-GB"/>
        </w:rPr>
        <w:t xml:space="preserve"> on the first page of the </w:t>
      </w:r>
      <w:r w:rsidR="00615730">
        <w:rPr>
          <w:sz w:val="20"/>
          <w:lang w:val="vi-VN"/>
        </w:rPr>
        <w:t>template</w:t>
      </w:r>
      <w:r w:rsidR="00DE7604" w:rsidRPr="00AA0525">
        <w:rPr>
          <w:sz w:val="20"/>
          <w:lang w:val="en-GB"/>
        </w:rPr>
        <w:t>.</w:t>
      </w:r>
      <w:r w:rsidRPr="00AA0525">
        <w:rPr>
          <w:sz w:val="20"/>
          <w:lang w:val="en-GB"/>
        </w:rPr>
        <w:t xml:space="preserve"> </w:t>
      </w:r>
    </w:p>
    <w:p w14:paraId="3948B4ED" w14:textId="1269B83B" w:rsidR="003D5E51" w:rsidRDefault="00F4486A" w:rsidP="0087187F">
      <w:pPr>
        <w:spacing w:after="120"/>
        <w:ind w:firstLine="284"/>
        <w:jc w:val="both"/>
        <w:rPr>
          <w:sz w:val="20"/>
          <w:lang w:val="en-GB"/>
        </w:rPr>
      </w:pPr>
      <w:r w:rsidRPr="00AA0525">
        <w:rPr>
          <w:sz w:val="20"/>
          <w:lang w:val="en-GB"/>
        </w:rPr>
        <w:t xml:space="preserve">The paper is presented </w:t>
      </w:r>
      <w:r w:rsidR="00EB0189" w:rsidRPr="00AA0525">
        <w:rPr>
          <w:sz w:val="20"/>
          <w:lang w:val="en-GB"/>
        </w:rPr>
        <w:t>in</w:t>
      </w:r>
      <w:r w:rsidR="007B7619" w:rsidRPr="00AA0525">
        <w:rPr>
          <w:sz w:val="20"/>
          <w:lang w:val="en-GB"/>
        </w:rPr>
        <w:t xml:space="preserve"> </w:t>
      </w:r>
      <w:r w:rsidR="003724D3" w:rsidRPr="00AA0525">
        <w:rPr>
          <w:sz w:val="20"/>
          <w:lang w:val="en-GB"/>
        </w:rPr>
        <w:t xml:space="preserve">a </w:t>
      </w:r>
      <w:r w:rsidR="00F35E3F" w:rsidRPr="00AA0525">
        <w:rPr>
          <w:sz w:val="20"/>
          <w:lang w:val="en-GB"/>
        </w:rPr>
        <w:t>two</w:t>
      </w:r>
      <w:r w:rsidR="00D36817" w:rsidRPr="00AA0525">
        <w:rPr>
          <w:sz w:val="20"/>
          <w:lang w:val="en-GB"/>
        </w:rPr>
        <w:t>-</w:t>
      </w:r>
      <w:r w:rsidRPr="00AA0525">
        <w:rPr>
          <w:sz w:val="20"/>
          <w:lang w:val="en-GB"/>
        </w:rPr>
        <w:t xml:space="preserve">column </w:t>
      </w:r>
      <w:r w:rsidR="007B7619" w:rsidRPr="00AA0525">
        <w:rPr>
          <w:sz w:val="20"/>
          <w:lang w:val="en-GB"/>
        </w:rPr>
        <w:t>format</w:t>
      </w:r>
      <w:r w:rsidR="00D36817" w:rsidRPr="00AA0525">
        <w:rPr>
          <w:sz w:val="20"/>
          <w:lang w:val="en-GB"/>
        </w:rPr>
        <w:t xml:space="preserve"> with </w:t>
      </w:r>
      <w:r w:rsidR="003724D3" w:rsidRPr="00AA0525">
        <w:rPr>
          <w:sz w:val="20"/>
          <w:lang w:val="en-GB"/>
        </w:rPr>
        <w:t xml:space="preserve">a </w:t>
      </w:r>
      <w:r w:rsidR="00CC3D84" w:rsidRPr="00AA0525">
        <w:rPr>
          <w:sz w:val="20"/>
          <w:lang w:val="en-GB"/>
        </w:rPr>
        <w:t>column spacing of</w:t>
      </w:r>
      <w:r w:rsidR="00C74B2C" w:rsidRPr="00AA0525">
        <w:rPr>
          <w:sz w:val="20"/>
          <w:lang w:val="en-GB"/>
        </w:rPr>
        <w:t xml:space="preserve"> </w:t>
      </w:r>
      <w:r w:rsidR="00CC3D84" w:rsidRPr="00AA0525">
        <w:rPr>
          <w:sz w:val="20"/>
          <w:lang w:val="en-GB"/>
        </w:rPr>
        <w:t>0.7</w:t>
      </w:r>
      <w:r w:rsidR="00FC3B7B" w:rsidRPr="00AA0525">
        <w:rPr>
          <w:sz w:val="20"/>
          <w:lang w:val="en-GB"/>
        </w:rPr>
        <w:t xml:space="preserve"> </w:t>
      </w:r>
      <w:r w:rsidR="000370E3" w:rsidRPr="00AA0525">
        <w:rPr>
          <w:sz w:val="20"/>
          <w:lang w:val="en-GB"/>
        </w:rPr>
        <w:t>cm</w:t>
      </w:r>
      <w:r w:rsidR="007B7619" w:rsidRPr="00AA0525">
        <w:rPr>
          <w:sz w:val="20"/>
          <w:lang w:val="en-GB"/>
        </w:rPr>
        <w:t xml:space="preserve">. </w:t>
      </w:r>
      <w:r w:rsidRPr="00AA0525">
        <w:rPr>
          <w:sz w:val="20"/>
          <w:lang w:val="en-GB"/>
        </w:rPr>
        <w:t xml:space="preserve"> </w:t>
      </w:r>
      <w:r w:rsidR="003724D3" w:rsidRPr="00AA0525">
        <w:rPr>
          <w:sz w:val="20"/>
          <w:lang w:val="en-GB"/>
        </w:rPr>
        <w:t>The p</w:t>
      </w:r>
      <w:r w:rsidR="003C1AA6" w:rsidRPr="00AA0525">
        <w:rPr>
          <w:sz w:val="20"/>
          <w:lang w:val="en-GB"/>
        </w:rPr>
        <w:t xml:space="preserve">aper size </w:t>
      </w:r>
      <w:r w:rsidR="00BD00A6" w:rsidRPr="00AA0525">
        <w:rPr>
          <w:sz w:val="20"/>
          <w:lang w:val="en-GB"/>
        </w:rPr>
        <w:t>is</w:t>
      </w:r>
      <w:r w:rsidR="00334DC5" w:rsidRPr="00AA0525">
        <w:rPr>
          <w:sz w:val="20"/>
          <w:lang w:val="en-GB"/>
        </w:rPr>
        <w:t xml:space="preserve"> </w:t>
      </w:r>
      <w:r w:rsidR="00A10FFC" w:rsidRPr="00AA0525">
        <w:rPr>
          <w:sz w:val="20"/>
          <w:lang w:val="en-GB"/>
        </w:rPr>
        <w:t xml:space="preserve">A4, portrait. </w:t>
      </w:r>
      <w:r w:rsidR="009D2BC7" w:rsidRPr="00AA0525">
        <w:rPr>
          <w:sz w:val="20"/>
          <w:lang w:val="en-GB"/>
        </w:rPr>
        <w:t>P</w:t>
      </w:r>
      <w:r w:rsidR="00BD00A6" w:rsidRPr="00AA0525">
        <w:rPr>
          <w:sz w:val="20"/>
          <w:lang w:val="en-GB"/>
        </w:rPr>
        <w:t>age</w:t>
      </w:r>
      <w:r w:rsidR="00734BCF">
        <w:rPr>
          <w:sz w:val="20"/>
          <w:lang w:val="en-GB"/>
        </w:rPr>
        <w:t xml:space="preserve"> </w:t>
      </w:r>
      <w:r w:rsidR="00C638DB" w:rsidRPr="00AA0525">
        <w:rPr>
          <w:sz w:val="20"/>
          <w:lang w:val="en-GB"/>
        </w:rPr>
        <w:t>setups</w:t>
      </w:r>
      <w:r w:rsidR="00734BCF">
        <w:rPr>
          <w:sz w:val="20"/>
          <w:lang w:val="en-GB"/>
        </w:rPr>
        <w:t xml:space="preserve"> </w:t>
      </w:r>
      <w:r w:rsidR="007041BC" w:rsidRPr="00AA0525">
        <w:rPr>
          <w:sz w:val="20"/>
          <w:lang w:val="en-GB"/>
        </w:rPr>
        <w:t>are</w:t>
      </w:r>
      <w:r w:rsidR="00734BCF">
        <w:rPr>
          <w:sz w:val="20"/>
          <w:lang w:val="en-GB"/>
        </w:rPr>
        <w:t xml:space="preserve"> </w:t>
      </w:r>
      <w:r w:rsidR="00700EF9" w:rsidRPr="00AA0525">
        <w:rPr>
          <w:sz w:val="20"/>
          <w:lang w:val="en-GB"/>
        </w:rPr>
        <w:t>with</w:t>
      </w:r>
      <w:r w:rsidR="00734BCF">
        <w:rPr>
          <w:sz w:val="20"/>
          <w:lang w:val="en-GB"/>
        </w:rPr>
        <w:t xml:space="preserve"> </w:t>
      </w:r>
      <w:r w:rsidR="00230453" w:rsidRPr="00AA0525">
        <w:rPr>
          <w:sz w:val="20"/>
          <w:lang w:val="en-GB"/>
        </w:rPr>
        <w:t>margins</w:t>
      </w:r>
      <w:r w:rsidR="00734BCF">
        <w:rPr>
          <w:sz w:val="20"/>
          <w:lang w:val="en-GB"/>
        </w:rPr>
        <w:t xml:space="preserve"> </w:t>
      </w:r>
      <w:r w:rsidR="00230453" w:rsidRPr="00AA0525">
        <w:rPr>
          <w:sz w:val="20"/>
          <w:lang w:val="en-GB"/>
        </w:rPr>
        <w:t>of</w:t>
      </w:r>
      <w:r w:rsidR="00734BCF">
        <w:rPr>
          <w:sz w:val="20"/>
          <w:lang w:val="en-GB"/>
        </w:rPr>
        <w:t xml:space="preserve"> </w:t>
      </w:r>
      <w:r w:rsidR="00FA2689" w:rsidRPr="00AA0525">
        <w:rPr>
          <w:sz w:val="20"/>
          <w:lang w:val="en-GB"/>
        </w:rPr>
        <w:t xml:space="preserve">Top: </w:t>
      </w:r>
      <w:r w:rsidR="00EE0174">
        <w:rPr>
          <w:sz w:val="20"/>
          <w:lang w:val="vi-VN"/>
        </w:rPr>
        <w:t>3</w:t>
      </w:r>
      <w:r w:rsidR="00FC3B7B" w:rsidRPr="00AA0525">
        <w:rPr>
          <w:sz w:val="20"/>
          <w:lang w:val="en-GB"/>
        </w:rPr>
        <w:t xml:space="preserve"> </w:t>
      </w:r>
      <w:r w:rsidR="00FA2689" w:rsidRPr="00AA0525">
        <w:rPr>
          <w:sz w:val="20"/>
          <w:lang w:val="en-GB"/>
        </w:rPr>
        <w:t xml:space="preserve">cm, Bottom: </w:t>
      </w:r>
      <w:r w:rsidR="00DE7604" w:rsidRPr="00AA0525">
        <w:rPr>
          <w:sz w:val="20"/>
          <w:lang w:val="en-GB"/>
        </w:rPr>
        <w:t>2.5</w:t>
      </w:r>
      <w:r w:rsidR="00FC3B7B" w:rsidRPr="00AA0525">
        <w:rPr>
          <w:sz w:val="20"/>
          <w:lang w:val="en-GB"/>
        </w:rPr>
        <w:t xml:space="preserve"> </w:t>
      </w:r>
      <w:r w:rsidR="00FA2689" w:rsidRPr="00AA0525">
        <w:rPr>
          <w:sz w:val="20"/>
          <w:lang w:val="en-GB"/>
        </w:rPr>
        <w:t>cm, Left: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cm, Right: 2</w:t>
      </w:r>
      <w:r w:rsidR="00FC3B7B" w:rsidRPr="00AA0525">
        <w:rPr>
          <w:sz w:val="20"/>
          <w:lang w:val="en-GB"/>
        </w:rPr>
        <w:t xml:space="preserve"> </w:t>
      </w:r>
      <w:r w:rsidR="00FA2689" w:rsidRPr="00AA0525">
        <w:rPr>
          <w:sz w:val="20"/>
          <w:lang w:val="en-GB"/>
        </w:rPr>
        <w:t>cm; Header: 1</w:t>
      </w:r>
      <w:r w:rsidR="00C27248" w:rsidRPr="00AA0525">
        <w:rPr>
          <w:sz w:val="20"/>
          <w:lang w:val="en-GB"/>
        </w:rPr>
        <w:t>.</w:t>
      </w:r>
      <w:r w:rsidR="00FA2689" w:rsidRPr="00AA0525">
        <w:rPr>
          <w:sz w:val="20"/>
          <w:lang w:val="en-GB"/>
        </w:rPr>
        <w:t>27</w:t>
      </w:r>
      <w:r w:rsidR="00FC3B7B" w:rsidRPr="00AA0525">
        <w:rPr>
          <w:sz w:val="20"/>
          <w:lang w:val="en-GB"/>
        </w:rPr>
        <w:t xml:space="preserve"> </w:t>
      </w:r>
      <w:r w:rsidR="00FA2689" w:rsidRPr="00AA0525">
        <w:rPr>
          <w:sz w:val="20"/>
          <w:lang w:val="en-GB"/>
        </w:rPr>
        <w:t xml:space="preserve">cm, Footer: </w:t>
      </w:r>
      <w:r w:rsidR="000F7016">
        <w:rPr>
          <w:sz w:val="20"/>
          <w:lang w:val="vi-VN"/>
        </w:rPr>
        <w:t>1</w:t>
      </w:r>
      <w:r w:rsidR="00C27248" w:rsidRPr="00AA0525">
        <w:rPr>
          <w:sz w:val="20"/>
          <w:lang w:val="en-GB"/>
        </w:rPr>
        <w:t>.</w:t>
      </w:r>
      <w:r w:rsidR="000F7016">
        <w:rPr>
          <w:sz w:val="20"/>
          <w:lang w:val="vi-VN"/>
        </w:rPr>
        <w:t>27</w:t>
      </w:r>
      <w:r w:rsidR="00FC3B7B" w:rsidRPr="00AA0525">
        <w:rPr>
          <w:sz w:val="20"/>
          <w:lang w:val="en-GB"/>
        </w:rPr>
        <w:t xml:space="preserve"> </w:t>
      </w:r>
      <w:r w:rsidR="00FA2689" w:rsidRPr="00AA0525">
        <w:rPr>
          <w:sz w:val="20"/>
          <w:lang w:val="en-GB"/>
        </w:rPr>
        <w:t>cm</w:t>
      </w:r>
      <w:r w:rsidR="002D2040" w:rsidRPr="00AA0525">
        <w:rPr>
          <w:sz w:val="20"/>
          <w:lang w:val="en-GB"/>
        </w:rPr>
        <w:t xml:space="preserve">. </w:t>
      </w:r>
      <w:r w:rsidR="00FF5A3C" w:rsidRPr="00FF5A3C">
        <w:rPr>
          <w:sz w:val="20"/>
          <w:lang w:val="en-GB"/>
        </w:rPr>
        <w:t>First line indent</w:t>
      </w:r>
      <w:r w:rsidR="00173675">
        <w:rPr>
          <w:sz w:val="20"/>
          <w:lang w:val="en-GB"/>
        </w:rPr>
        <w:t>:</w:t>
      </w:r>
      <w:r w:rsidR="00FF5A3C" w:rsidRPr="00FF5A3C">
        <w:rPr>
          <w:sz w:val="20"/>
          <w:lang w:val="en-GB"/>
        </w:rPr>
        <w:t xml:space="preserve"> 0.5 cm </w:t>
      </w:r>
      <w:r w:rsidR="00173675">
        <w:rPr>
          <w:sz w:val="20"/>
          <w:lang w:val="en-GB"/>
        </w:rPr>
        <w:t>(</w:t>
      </w:r>
      <w:r w:rsidR="00FF5A3C" w:rsidRPr="00FF5A3C">
        <w:rPr>
          <w:sz w:val="20"/>
          <w:lang w:val="en-GB"/>
        </w:rPr>
        <w:t xml:space="preserve">at the beginning of each </w:t>
      </w:r>
      <w:r w:rsidR="00F1477E">
        <w:rPr>
          <w:sz w:val="20"/>
          <w:lang w:val="en-GB"/>
        </w:rPr>
        <w:t xml:space="preserve">paragraph </w:t>
      </w:r>
      <w:r w:rsidR="00FF5A3C" w:rsidRPr="00FF5A3C">
        <w:rPr>
          <w:sz w:val="20"/>
          <w:lang w:val="en-GB"/>
        </w:rPr>
        <w:t>except for main headings and figures</w:t>
      </w:r>
      <w:r w:rsidR="00173675">
        <w:rPr>
          <w:sz w:val="20"/>
          <w:lang w:val="en-GB"/>
        </w:rPr>
        <w:t>)</w:t>
      </w:r>
      <w:r w:rsidR="00FF5A3C" w:rsidRPr="00FF5A3C">
        <w:rPr>
          <w:sz w:val="20"/>
          <w:lang w:val="en-GB"/>
        </w:rPr>
        <w:t xml:space="preserve">, </w:t>
      </w:r>
      <w:r w:rsidR="002B49A4">
        <w:rPr>
          <w:sz w:val="20"/>
          <w:lang w:val="en-GB"/>
        </w:rPr>
        <w:t xml:space="preserve">and </w:t>
      </w:r>
      <w:r w:rsidR="00FF5A3C" w:rsidRPr="00FF5A3C">
        <w:rPr>
          <w:sz w:val="20"/>
          <w:lang w:val="en-GB"/>
        </w:rPr>
        <w:t>Line spacing: Single.</w:t>
      </w:r>
    </w:p>
    <w:p w14:paraId="592009DB" w14:textId="2E302579" w:rsidR="006E6D87" w:rsidRPr="00C8024C" w:rsidRDefault="00445FA7" w:rsidP="0087187F">
      <w:pPr>
        <w:spacing w:after="120"/>
        <w:ind w:firstLine="284"/>
        <w:jc w:val="both"/>
        <w:rPr>
          <w:sz w:val="20"/>
          <w:lang w:val="en-GB"/>
        </w:rPr>
      </w:pPr>
      <w:r w:rsidRPr="00AA0525">
        <w:rPr>
          <w:sz w:val="20"/>
          <w:lang w:val="en-GB"/>
        </w:rPr>
        <w:t xml:space="preserve">Text is </w:t>
      </w:r>
      <w:r w:rsidRPr="00F62047">
        <w:rPr>
          <w:sz w:val="20"/>
          <w:lang w:val="en-GB"/>
        </w:rPr>
        <w:t>written in Time New Roman font, size</w:t>
      </w:r>
      <w:r w:rsidRPr="00C8024C">
        <w:rPr>
          <w:sz w:val="20"/>
          <w:lang w:val="en-GB"/>
        </w:rPr>
        <w:t xml:space="preserve"> 10 p</w:t>
      </w:r>
      <w:r w:rsidRPr="00C8024C">
        <w:rPr>
          <w:sz w:val="20"/>
          <w:lang w:val="vi-VN"/>
        </w:rPr>
        <w:t>oin</w:t>
      </w:r>
      <w:r w:rsidRPr="00C8024C">
        <w:rPr>
          <w:sz w:val="20"/>
          <w:lang w:val="en-GB"/>
        </w:rPr>
        <w:t>t, normal, and justified. Space after paragraphs is 6</w:t>
      </w:r>
      <w:r w:rsidR="00532F50">
        <w:rPr>
          <w:sz w:val="20"/>
          <w:lang w:val="en-GB"/>
        </w:rPr>
        <w:t> </w:t>
      </w:r>
      <w:r w:rsidRPr="00C8024C">
        <w:rPr>
          <w:sz w:val="20"/>
          <w:lang w:val="en-GB"/>
        </w:rPr>
        <w:t xml:space="preserve">pt. </w:t>
      </w:r>
    </w:p>
    <w:p w14:paraId="58F8AF8F" w14:textId="53CB2E3C" w:rsidR="00445FA7" w:rsidRPr="00C8024C" w:rsidRDefault="00445FA7" w:rsidP="0087187F">
      <w:pPr>
        <w:spacing w:after="120"/>
        <w:ind w:firstLine="284"/>
        <w:jc w:val="both"/>
        <w:rPr>
          <w:sz w:val="20"/>
          <w:lang w:val="en-GB"/>
        </w:rPr>
      </w:pPr>
      <w:r w:rsidRPr="00C8024C">
        <w:rPr>
          <w:sz w:val="20"/>
          <w:lang w:val="en-GB"/>
        </w:rPr>
        <w:t>The sections and sub-sections must not exceed 3 heading levels, their number and format are shown in Table 1.</w:t>
      </w:r>
    </w:p>
    <w:p w14:paraId="5398FB55" w14:textId="0A60599D" w:rsidR="00666A20" w:rsidRPr="00C8024C" w:rsidRDefault="006E6D87" w:rsidP="0087187F">
      <w:pPr>
        <w:spacing w:after="120"/>
        <w:ind w:firstLine="284"/>
        <w:jc w:val="both"/>
        <w:rPr>
          <w:sz w:val="20"/>
          <w:lang w:val="vi-VN"/>
        </w:rPr>
      </w:pPr>
      <w:r w:rsidRPr="00C8024C">
        <w:rPr>
          <w:sz w:val="20"/>
          <w:lang w:val="vi-VN"/>
        </w:rPr>
        <w:t>All tables, figures</w:t>
      </w:r>
      <w:r w:rsidR="009C7E69" w:rsidRPr="00C8024C">
        <w:rPr>
          <w:sz w:val="20"/>
          <w:lang w:val="vi-VN"/>
        </w:rPr>
        <w:t>,</w:t>
      </w:r>
      <w:r w:rsidRPr="00C8024C">
        <w:rPr>
          <w:sz w:val="20"/>
          <w:lang w:val="vi-VN"/>
        </w:rPr>
        <w:t xml:space="preserve"> and equations should be numbered </w:t>
      </w:r>
      <w:r w:rsidR="009E41B1" w:rsidRPr="00C8024C">
        <w:rPr>
          <w:sz w:val="20"/>
        </w:rPr>
        <w:t xml:space="preserve">in </w:t>
      </w:r>
      <w:r w:rsidR="00B87D77" w:rsidRPr="00C8024C">
        <w:rPr>
          <w:sz w:val="20"/>
        </w:rPr>
        <w:t>sequence</w:t>
      </w:r>
      <w:r w:rsidR="009E41B1" w:rsidRPr="00C8024C">
        <w:rPr>
          <w:sz w:val="20"/>
        </w:rPr>
        <w:t xml:space="preserve"> from 1</w:t>
      </w:r>
      <w:r w:rsidR="00955BB8" w:rsidRPr="00C8024C">
        <w:rPr>
          <w:sz w:val="20"/>
        </w:rPr>
        <w:t xml:space="preserve"> to </w:t>
      </w:r>
      <w:r w:rsidR="009E41B1" w:rsidRPr="00B9390B">
        <w:rPr>
          <w:i/>
          <w:iCs/>
          <w:sz w:val="20"/>
        </w:rPr>
        <w:t>n</w:t>
      </w:r>
      <w:r w:rsidR="009E41B1" w:rsidRPr="00C8024C">
        <w:rPr>
          <w:sz w:val="20"/>
        </w:rPr>
        <w:t xml:space="preserve"> </w:t>
      </w:r>
      <w:r w:rsidRPr="00C8024C">
        <w:rPr>
          <w:sz w:val="20"/>
          <w:lang w:val="vi-VN"/>
        </w:rPr>
        <w:t>and referred to in the main text</w:t>
      </w:r>
      <w:r w:rsidR="00776E2F" w:rsidRPr="00C8024C">
        <w:rPr>
          <w:sz w:val="20"/>
        </w:rPr>
        <w:t xml:space="preserve">. </w:t>
      </w:r>
      <w:r w:rsidR="00F117C6" w:rsidRPr="00C8024C">
        <w:rPr>
          <w:sz w:val="20"/>
        </w:rPr>
        <w:t>S</w:t>
      </w:r>
      <w:r w:rsidR="00776E2F" w:rsidRPr="00C8024C">
        <w:rPr>
          <w:sz w:val="20"/>
        </w:rPr>
        <w:t xml:space="preserve">pecial </w:t>
      </w:r>
      <w:r w:rsidR="00352E96" w:rsidRPr="00C8024C">
        <w:rPr>
          <w:sz w:val="20"/>
        </w:rPr>
        <w:t xml:space="preserve">technical </w:t>
      </w:r>
      <w:r w:rsidR="00776E2F" w:rsidRPr="00C8024C">
        <w:rPr>
          <w:sz w:val="20"/>
        </w:rPr>
        <w:t xml:space="preserve">terms </w:t>
      </w:r>
      <w:r w:rsidR="00040DE7" w:rsidRPr="00C8024C">
        <w:rPr>
          <w:sz w:val="20"/>
        </w:rPr>
        <w:t>such as</w:t>
      </w:r>
      <w:r w:rsidR="00C07343" w:rsidRPr="00C8024C">
        <w:rPr>
          <w:sz w:val="20"/>
        </w:rPr>
        <w:t xml:space="preserve"> </w:t>
      </w:r>
      <w:r w:rsidR="005A2929" w:rsidRPr="00C8024C">
        <w:rPr>
          <w:sz w:val="20"/>
        </w:rPr>
        <w:t xml:space="preserve">algorithm, </w:t>
      </w:r>
      <w:r w:rsidR="006A6266" w:rsidRPr="00C8024C">
        <w:rPr>
          <w:sz w:val="20"/>
        </w:rPr>
        <w:t xml:space="preserve">lemma, </w:t>
      </w:r>
      <w:r w:rsidR="000C617C" w:rsidRPr="00C8024C">
        <w:rPr>
          <w:sz w:val="20"/>
        </w:rPr>
        <w:t>c</w:t>
      </w:r>
      <w:r w:rsidR="004B544D" w:rsidRPr="00C8024C">
        <w:rPr>
          <w:sz w:val="20"/>
        </w:rPr>
        <w:t xml:space="preserve">laim, </w:t>
      </w:r>
      <w:r w:rsidR="006A6266" w:rsidRPr="00C8024C">
        <w:rPr>
          <w:sz w:val="20"/>
        </w:rPr>
        <w:t>remar</w:t>
      </w:r>
      <w:r w:rsidR="00997EF0" w:rsidRPr="00C8024C">
        <w:rPr>
          <w:sz w:val="20"/>
        </w:rPr>
        <w:t xml:space="preserve">k, </w:t>
      </w:r>
      <w:r w:rsidR="000C617C" w:rsidRPr="00C8024C">
        <w:rPr>
          <w:sz w:val="20"/>
        </w:rPr>
        <w:t>t</w:t>
      </w:r>
      <w:r w:rsidR="00D411EC" w:rsidRPr="00C8024C">
        <w:rPr>
          <w:sz w:val="20"/>
        </w:rPr>
        <w:t xml:space="preserve">heorem, </w:t>
      </w:r>
      <w:r w:rsidR="00B57DC5" w:rsidRPr="00C8024C">
        <w:rPr>
          <w:sz w:val="20"/>
        </w:rPr>
        <w:t xml:space="preserve">and </w:t>
      </w:r>
      <w:r w:rsidR="000C617C" w:rsidRPr="00C8024C">
        <w:rPr>
          <w:sz w:val="20"/>
        </w:rPr>
        <w:t xml:space="preserve">corollary… should be </w:t>
      </w:r>
      <w:r w:rsidR="00E73F9C" w:rsidRPr="00C8024C">
        <w:rPr>
          <w:sz w:val="20"/>
        </w:rPr>
        <w:t xml:space="preserve">numbered in </w:t>
      </w:r>
      <w:r w:rsidR="00B87D77" w:rsidRPr="00C8024C">
        <w:rPr>
          <w:sz w:val="20"/>
        </w:rPr>
        <w:t>sequence</w:t>
      </w:r>
      <w:r w:rsidR="00E73F9C" w:rsidRPr="00C8024C">
        <w:rPr>
          <w:sz w:val="20"/>
        </w:rPr>
        <w:t xml:space="preserve"> from 1</w:t>
      </w:r>
      <w:r w:rsidR="00DD2737" w:rsidRPr="00C8024C">
        <w:rPr>
          <w:sz w:val="20"/>
        </w:rPr>
        <w:t xml:space="preserve"> to </w:t>
      </w:r>
      <w:r w:rsidR="00E73F9C" w:rsidRPr="00B9390B">
        <w:rPr>
          <w:i/>
          <w:iCs/>
          <w:sz w:val="20"/>
        </w:rPr>
        <w:t>n</w:t>
      </w:r>
      <w:r w:rsidR="00E73F9C" w:rsidRPr="00C8024C">
        <w:rPr>
          <w:sz w:val="20"/>
        </w:rPr>
        <w:t xml:space="preserve"> </w:t>
      </w:r>
      <w:r w:rsidR="00040DE7" w:rsidRPr="00C8024C">
        <w:rPr>
          <w:sz w:val="20"/>
        </w:rPr>
        <w:t>like to do</w:t>
      </w:r>
      <w:r w:rsidR="00912F3B" w:rsidRPr="00C8024C">
        <w:rPr>
          <w:sz w:val="20"/>
        </w:rPr>
        <w:t xml:space="preserve"> </w:t>
      </w:r>
      <w:r w:rsidR="00E73F9C" w:rsidRPr="00C8024C">
        <w:rPr>
          <w:sz w:val="20"/>
        </w:rPr>
        <w:t>with</w:t>
      </w:r>
      <w:r w:rsidR="00D864FF" w:rsidRPr="00C8024C">
        <w:rPr>
          <w:sz w:val="20"/>
        </w:rPr>
        <w:t xml:space="preserve"> </w:t>
      </w:r>
      <w:r w:rsidR="000A53CB" w:rsidRPr="00C8024C">
        <w:rPr>
          <w:sz w:val="20"/>
        </w:rPr>
        <w:t xml:space="preserve">the </w:t>
      </w:r>
      <w:r w:rsidR="00912F3B" w:rsidRPr="00C8024C">
        <w:rPr>
          <w:sz w:val="20"/>
        </w:rPr>
        <w:t xml:space="preserve">tables, figures, </w:t>
      </w:r>
      <w:r w:rsidR="00E73F9C" w:rsidRPr="00C8024C">
        <w:rPr>
          <w:sz w:val="20"/>
        </w:rPr>
        <w:t>and</w:t>
      </w:r>
      <w:r w:rsidR="00912F3B" w:rsidRPr="00C8024C">
        <w:rPr>
          <w:sz w:val="20"/>
        </w:rPr>
        <w:t xml:space="preserve"> equations</w:t>
      </w:r>
      <w:r w:rsidR="007F507F" w:rsidRPr="00C8024C">
        <w:rPr>
          <w:sz w:val="20"/>
        </w:rPr>
        <w:t>.</w:t>
      </w:r>
      <w:r w:rsidR="00F61BD1" w:rsidRPr="00C8024C">
        <w:rPr>
          <w:sz w:val="20"/>
        </w:rPr>
        <w:t xml:space="preserve"> </w:t>
      </w:r>
      <w:r w:rsidR="00666A20" w:rsidRPr="00C8024C">
        <w:rPr>
          <w:sz w:val="20"/>
          <w:lang w:val="vi-VN"/>
        </w:rPr>
        <w:t>Poor</w:t>
      </w:r>
      <w:r w:rsidR="00221B1D" w:rsidRPr="00C8024C">
        <w:rPr>
          <w:sz w:val="20"/>
          <w:lang w:val="vi-VN"/>
        </w:rPr>
        <w:t>ly</w:t>
      </w:r>
      <w:r w:rsidR="00666A20" w:rsidRPr="00C8024C">
        <w:rPr>
          <w:sz w:val="20"/>
          <w:lang w:val="vi-VN"/>
        </w:rPr>
        <w:t xml:space="preserve"> </w:t>
      </w:r>
      <w:r w:rsidR="005E082B" w:rsidRPr="00C8024C">
        <w:rPr>
          <w:sz w:val="20"/>
        </w:rPr>
        <w:t>org</w:t>
      </w:r>
      <w:r w:rsidR="00221B1D" w:rsidRPr="00C8024C">
        <w:rPr>
          <w:sz w:val="20"/>
        </w:rPr>
        <w:t>an</w:t>
      </w:r>
      <w:r w:rsidR="005E082B" w:rsidRPr="00C8024C">
        <w:rPr>
          <w:sz w:val="20"/>
        </w:rPr>
        <w:t>ized</w:t>
      </w:r>
      <w:r w:rsidR="00666A20" w:rsidRPr="00C8024C">
        <w:rPr>
          <w:sz w:val="20"/>
          <w:lang w:val="vi-VN"/>
        </w:rPr>
        <w:t xml:space="preserve"> </w:t>
      </w:r>
      <w:r w:rsidR="005B6130" w:rsidRPr="00C8024C">
        <w:rPr>
          <w:sz w:val="20"/>
        </w:rPr>
        <w:t xml:space="preserve">of these </w:t>
      </w:r>
      <w:r w:rsidR="00666A20" w:rsidRPr="00C8024C">
        <w:rPr>
          <w:sz w:val="20"/>
          <w:lang w:val="vi-VN"/>
        </w:rPr>
        <w:t>items may lead to rejection or rework.</w:t>
      </w:r>
    </w:p>
    <w:p w14:paraId="07533118" w14:textId="2E85F534" w:rsidR="00666A20" w:rsidRDefault="00666A20" w:rsidP="0087187F">
      <w:pPr>
        <w:spacing w:after="120"/>
        <w:ind w:firstLine="284"/>
        <w:jc w:val="both"/>
        <w:rPr>
          <w:sz w:val="20"/>
          <w:lang w:val="vi-VN"/>
        </w:rPr>
      </w:pPr>
      <w:r w:rsidRPr="00C8024C">
        <w:rPr>
          <w:sz w:val="20"/>
          <w:lang w:val="vi-VN"/>
        </w:rPr>
        <w:t xml:space="preserve">Use numbered or bulleted lists only when necessary. Use numbered lists only when the sequence or count of items </w:t>
      </w:r>
      <w:r w:rsidR="00885661" w:rsidRPr="00C8024C">
        <w:rPr>
          <w:sz w:val="20"/>
          <w:lang w:val="vi-VN"/>
        </w:rPr>
        <w:t>is</w:t>
      </w:r>
      <w:r w:rsidRPr="00C8024C">
        <w:rPr>
          <w:sz w:val="20"/>
          <w:lang w:val="vi-VN"/>
        </w:rPr>
        <w:t xml:space="preserve"> important.</w:t>
      </w:r>
      <w:r w:rsidR="00EA5F43" w:rsidRPr="00C8024C">
        <w:rPr>
          <w:sz w:val="20"/>
          <w:lang w:val="vi-VN"/>
        </w:rPr>
        <w:t xml:space="preserve"> Use parallel sentence construction for list items. Write list items to have approximately similar line lengths.</w:t>
      </w:r>
    </w:p>
    <w:p w14:paraId="6BE39581" w14:textId="77777777" w:rsidR="00ED77EC" w:rsidRPr="00AA0525" w:rsidRDefault="00ED77EC" w:rsidP="00ED77EC">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2. Guidelines for Manuscript Preparation</w:t>
      </w:r>
    </w:p>
    <w:p w14:paraId="14EB70C0" w14:textId="77777777" w:rsidR="00ED77EC" w:rsidRPr="00AA0525" w:rsidRDefault="00ED77EC" w:rsidP="00ED77EC">
      <w:pPr>
        <w:spacing w:after="120"/>
        <w:jc w:val="both"/>
        <w:rPr>
          <w:b/>
          <w:bCs/>
          <w:i/>
          <w:iCs/>
          <w:sz w:val="20"/>
          <w:lang w:val="en-GB"/>
        </w:rPr>
      </w:pPr>
      <w:r w:rsidRPr="00AA0525">
        <w:rPr>
          <w:b/>
          <w:bCs/>
          <w:i/>
          <w:iCs/>
          <w:sz w:val="20"/>
          <w:lang w:val="en-GB"/>
        </w:rPr>
        <w:t>2.1. Abbreviations and Acronyms</w:t>
      </w:r>
    </w:p>
    <w:p w14:paraId="6BA32ED2" w14:textId="77CEB9A7" w:rsidR="00ED77EC" w:rsidRDefault="00ED77EC" w:rsidP="0087187F">
      <w:pPr>
        <w:spacing w:after="120"/>
        <w:ind w:firstLine="284"/>
        <w:jc w:val="both"/>
        <w:rPr>
          <w:lang w:val="en-GB"/>
        </w:rPr>
      </w:pPr>
      <w:r w:rsidRPr="00AA0525">
        <w:rPr>
          <w:sz w:val="20"/>
          <w:lang w:val="en-GB"/>
        </w:rPr>
        <w:t xml:space="preserve">Define abbreviations and acronyms the first time they are used in the text, even after they have already been defined in the abstract. Abbreviations that incorporate periods should not have spaces: write </w:t>
      </w:r>
      <w:r w:rsidRPr="00AA0525">
        <w:rPr>
          <w:sz w:val="20"/>
          <w:lang w:val="en-GB"/>
        </w:rPr>
        <w:lastRenderedPageBreak/>
        <w:t>“C.N.R.S”, not “C. N. R. S”. Do not use abbreviations in the title unless they are unavoidable.</w:t>
      </w:r>
    </w:p>
    <w:p w14:paraId="332C6377" w14:textId="6A01F943" w:rsidR="00ED77EC" w:rsidRPr="00AA0525" w:rsidRDefault="00ED77EC" w:rsidP="005749F6">
      <w:pPr>
        <w:pStyle w:val="Text"/>
        <w:spacing w:after="120" w:line="240" w:lineRule="auto"/>
        <w:ind w:firstLine="0"/>
        <w:rPr>
          <w:lang w:val="en-GB"/>
        </w:rPr>
        <w:sectPr w:rsidR="00ED77EC" w:rsidRPr="00AA052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DE2273" w:rsidRDefault="00195F5B" w:rsidP="004F20F6">
      <w:pPr>
        <w:pStyle w:val="Els-caption"/>
        <w:keepNext/>
        <w:keepLines w:val="0"/>
        <w:spacing w:before="0" w:after="120" w:line="240" w:lineRule="auto"/>
        <w:rPr>
          <w:bCs/>
          <w:lang w:val="en-GB"/>
        </w:rPr>
      </w:pPr>
      <w:r w:rsidRPr="00DE2273">
        <w:rPr>
          <w:bCs/>
          <w:sz w:val="20"/>
          <w:lang w:val="en-GB"/>
        </w:rPr>
        <w:t xml:space="preserve">Table 1. Font and paragraph format – an example of </w:t>
      </w:r>
      <w:r w:rsidR="00192E98">
        <w:rPr>
          <w:bCs/>
          <w:sz w:val="20"/>
          <w:lang w:val="en-GB"/>
        </w:rPr>
        <w:t xml:space="preserve">a </w:t>
      </w:r>
      <w:r w:rsidRPr="00DE2273">
        <w:rPr>
          <w:bCs/>
          <w:sz w:val="20"/>
          <w:lang w:val="en-GB"/>
        </w:rPr>
        <w:t>format for</w:t>
      </w:r>
      <w:r w:rsidR="003724D3" w:rsidRPr="00DE2273">
        <w:rPr>
          <w:bCs/>
          <w:sz w:val="20"/>
          <w:lang w:val="en-GB"/>
        </w:rPr>
        <w:t xml:space="preserve"> </w:t>
      </w:r>
      <w:r w:rsidR="00C73AC9">
        <w:rPr>
          <w:bCs/>
          <w:sz w:val="20"/>
          <w:lang w:val="en-GB"/>
        </w:rPr>
        <w:t xml:space="preserve">a </w:t>
      </w:r>
      <w:r w:rsidRPr="00DE2273">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E2273" w14:paraId="0C052860" w14:textId="77777777" w:rsidTr="00925B38">
        <w:trPr>
          <w:trHeight w:val="423"/>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B9390B" w:rsidRDefault="008F3A96" w:rsidP="008F3A96">
            <w:pPr>
              <w:keepNext/>
              <w:spacing w:before="60" w:after="60"/>
              <w:rPr>
                <w:b/>
                <w:bCs/>
                <w:sz w:val="18"/>
                <w:szCs w:val="18"/>
                <w:lang w:val="vi-VN"/>
              </w:rPr>
            </w:pPr>
            <w:r w:rsidRPr="00B9390B">
              <w:rPr>
                <w:b/>
                <w:bCs/>
                <w:sz w:val="18"/>
                <w:szCs w:val="18"/>
                <w:lang w:val="vi-VN"/>
              </w:rPr>
              <w:t>Item</w:t>
            </w:r>
          </w:p>
        </w:tc>
        <w:tc>
          <w:tcPr>
            <w:tcW w:w="2126" w:type="dxa"/>
            <w:tcBorders>
              <w:top w:val="single" w:sz="4" w:space="0" w:color="auto"/>
              <w:bottom w:val="single" w:sz="4" w:space="0" w:color="auto"/>
            </w:tcBorders>
            <w:vAlign w:val="center"/>
          </w:tcPr>
          <w:p w14:paraId="4F6335EF" w14:textId="77777777" w:rsidR="00E32967" w:rsidRPr="00B9390B" w:rsidRDefault="00E32967" w:rsidP="008F3A96">
            <w:pPr>
              <w:keepNext/>
              <w:spacing w:before="60" w:after="60"/>
              <w:rPr>
                <w:b/>
                <w:bCs/>
                <w:sz w:val="18"/>
                <w:szCs w:val="18"/>
                <w:lang w:val="en-GB"/>
              </w:rPr>
            </w:pPr>
            <w:r w:rsidRPr="00B9390B">
              <w:rPr>
                <w:b/>
                <w:bCs/>
                <w:sz w:val="18"/>
                <w:szCs w:val="18"/>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B9390B" w:rsidRDefault="00E32967" w:rsidP="008F3A96">
            <w:pPr>
              <w:keepNext/>
              <w:spacing w:before="60" w:after="60"/>
              <w:rPr>
                <w:b/>
                <w:bCs/>
                <w:sz w:val="18"/>
                <w:szCs w:val="18"/>
                <w:lang w:val="en-GB"/>
              </w:rPr>
            </w:pPr>
            <w:r w:rsidRPr="00B9390B">
              <w:rPr>
                <w:b/>
                <w:bCs/>
                <w:sz w:val="18"/>
                <w:szCs w:val="18"/>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B9390B" w:rsidRDefault="00E32967" w:rsidP="008F3A96">
            <w:pPr>
              <w:keepNext/>
              <w:spacing w:before="60" w:after="60"/>
              <w:rPr>
                <w:b/>
                <w:bCs/>
                <w:sz w:val="18"/>
                <w:szCs w:val="18"/>
                <w:lang w:val="en-GB"/>
              </w:rPr>
            </w:pPr>
            <w:r w:rsidRPr="00B9390B">
              <w:rPr>
                <w:b/>
                <w:bCs/>
                <w:sz w:val="18"/>
                <w:szCs w:val="18"/>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B9390B" w:rsidRDefault="00E32967" w:rsidP="008F3A96">
            <w:pPr>
              <w:keepNext/>
              <w:spacing w:before="60" w:after="60"/>
              <w:rPr>
                <w:b/>
                <w:bCs/>
                <w:sz w:val="18"/>
                <w:szCs w:val="18"/>
                <w:lang w:val="en-GB"/>
              </w:rPr>
            </w:pPr>
            <w:r w:rsidRPr="00B9390B">
              <w:rPr>
                <w:b/>
                <w:bCs/>
                <w:sz w:val="18"/>
                <w:szCs w:val="18"/>
                <w:lang w:val="en-GB"/>
              </w:rPr>
              <w:t>Alignment</w:t>
            </w:r>
          </w:p>
        </w:tc>
      </w:tr>
      <w:tr w:rsidR="00E32967" w:rsidRPr="00DE2273"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DE2273" w:rsidRDefault="00E32967" w:rsidP="008F3A96">
            <w:pPr>
              <w:keepNext/>
              <w:jc w:val="both"/>
              <w:rPr>
                <w:sz w:val="18"/>
                <w:szCs w:val="18"/>
                <w:lang w:val="vi-VN"/>
              </w:rPr>
            </w:pPr>
            <w:r w:rsidRPr="00DE2273">
              <w:rPr>
                <w:sz w:val="18"/>
                <w:szCs w:val="18"/>
                <w:lang w:val="en-GB"/>
              </w:rPr>
              <w:t xml:space="preserve">Paper </w:t>
            </w:r>
            <w:r w:rsidR="008F3A96" w:rsidRPr="00DE2273">
              <w:rPr>
                <w:sz w:val="18"/>
                <w:szCs w:val="18"/>
                <w:lang w:val="vi-VN"/>
              </w:rPr>
              <w:t>T</w:t>
            </w:r>
            <w:r w:rsidRPr="00DE2273">
              <w:rPr>
                <w:sz w:val="18"/>
                <w:szCs w:val="18"/>
                <w:lang w:val="en-GB"/>
              </w:rPr>
              <w:t>itle</w:t>
            </w:r>
          </w:p>
        </w:tc>
        <w:tc>
          <w:tcPr>
            <w:tcW w:w="2126" w:type="dxa"/>
            <w:tcBorders>
              <w:top w:val="single" w:sz="4" w:space="0" w:color="auto"/>
            </w:tcBorders>
            <w:vAlign w:val="center"/>
          </w:tcPr>
          <w:p w14:paraId="1164C1E0" w14:textId="77777777" w:rsidR="00E32967" w:rsidRPr="00F62047" w:rsidRDefault="00E32967"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DE2273" w:rsidRDefault="00E32967" w:rsidP="008F3A96">
            <w:pPr>
              <w:keepNext/>
              <w:jc w:val="both"/>
              <w:rPr>
                <w:sz w:val="18"/>
                <w:szCs w:val="18"/>
                <w:lang w:val="en-GB"/>
              </w:rPr>
            </w:pPr>
            <w:r w:rsidRPr="00DE2273">
              <w:rPr>
                <w:sz w:val="18"/>
                <w:szCs w:val="18"/>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DE2273" w:rsidRDefault="00E32967" w:rsidP="008F3A96">
            <w:pPr>
              <w:keepNext/>
              <w:jc w:val="both"/>
              <w:rPr>
                <w:sz w:val="18"/>
                <w:szCs w:val="18"/>
                <w:lang w:val="en-GB"/>
              </w:rPr>
            </w:pPr>
            <w:r w:rsidRPr="00DE2273">
              <w:rPr>
                <w:b/>
                <w:bCs/>
                <w:sz w:val="18"/>
                <w:szCs w:val="18"/>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DE2273" w:rsidRDefault="00E32967" w:rsidP="008F3A96">
            <w:pPr>
              <w:keepNext/>
              <w:rPr>
                <w:sz w:val="18"/>
                <w:szCs w:val="18"/>
                <w:lang w:val="en-GB"/>
              </w:rPr>
            </w:pPr>
            <w:r w:rsidRPr="00DE2273">
              <w:rPr>
                <w:sz w:val="18"/>
                <w:szCs w:val="18"/>
                <w:lang w:val="en-GB"/>
              </w:rPr>
              <w:t>Centered</w:t>
            </w:r>
          </w:p>
        </w:tc>
      </w:tr>
      <w:tr w:rsidR="000B302D" w:rsidRPr="00DE2273"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DE2273" w:rsidRDefault="000B302D" w:rsidP="008F3A96">
            <w:pPr>
              <w:keepNext/>
              <w:jc w:val="both"/>
              <w:rPr>
                <w:sz w:val="18"/>
                <w:szCs w:val="18"/>
                <w:lang w:val="en-GB"/>
              </w:rPr>
            </w:pPr>
            <w:r w:rsidRPr="00DE2273">
              <w:rPr>
                <w:sz w:val="18"/>
                <w:szCs w:val="18"/>
                <w:lang w:val="en-GB"/>
              </w:rPr>
              <w:t>Author</w:t>
            </w:r>
          </w:p>
        </w:tc>
        <w:tc>
          <w:tcPr>
            <w:tcW w:w="2126" w:type="dxa"/>
            <w:vAlign w:val="center"/>
          </w:tcPr>
          <w:p w14:paraId="7F61FF9B"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DE2273" w:rsidRDefault="000B302D" w:rsidP="008F3A96">
            <w:pPr>
              <w:keepNext/>
              <w:jc w:val="both"/>
              <w:rPr>
                <w:sz w:val="18"/>
                <w:szCs w:val="18"/>
                <w:lang w:val="en-GB"/>
              </w:rPr>
            </w:pPr>
            <w:r w:rsidRPr="00DE2273">
              <w:rPr>
                <w:sz w:val="18"/>
                <w:szCs w:val="18"/>
                <w:lang w:val="en-GB"/>
              </w:rPr>
              <w:t>12pt</w:t>
            </w:r>
          </w:p>
        </w:tc>
        <w:tc>
          <w:tcPr>
            <w:tcW w:w="1559" w:type="dxa"/>
            <w:tcMar>
              <w:top w:w="0" w:type="dxa"/>
              <w:left w:w="108" w:type="dxa"/>
              <w:bottom w:w="0" w:type="dxa"/>
              <w:right w:w="108" w:type="dxa"/>
            </w:tcMar>
            <w:vAlign w:val="center"/>
            <w:hideMark/>
          </w:tcPr>
          <w:p w14:paraId="74311252" w14:textId="77777777" w:rsidR="000B302D" w:rsidRPr="00DE2273" w:rsidRDefault="000B302D" w:rsidP="008F3A96">
            <w:pPr>
              <w:keepNext/>
              <w:jc w:val="both"/>
              <w:rPr>
                <w:b/>
                <w:bCs/>
                <w:sz w:val="18"/>
                <w:szCs w:val="18"/>
                <w:lang w:val="en-GB"/>
              </w:rPr>
            </w:pPr>
            <w:r w:rsidRPr="00DE2273">
              <w:rPr>
                <w:b/>
                <w:bCs/>
                <w:i/>
                <w:sz w:val="18"/>
                <w:szCs w:val="18"/>
                <w:lang w:val="en-GB"/>
              </w:rPr>
              <w:t>Bold</w:t>
            </w:r>
            <w:r w:rsidRPr="00DE2273">
              <w:rPr>
                <w:b/>
                <w:bCs/>
                <w:i/>
                <w:iCs/>
                <w:sz w:val="18"/>
                <w:szCs w:val="18"/>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DE2273" w:rsidRDefault="000B302D" w:rsidP="008F3A96">
            <w:pPr>
              <w:keepNext/>
              <w:rPr>
                <w:sz w:val="18"/>
                <w:szCs w:val="18"/>
                <w:lang w:val="en-GB"/>
              </w:rPr>
            </w:pPr>
            <w:r w:rsidRPr="00DE2273">
              <w:rPr>
                <w:sz w:val="18"/>
                <w:szCs w:val="18"/>
                <w:lang w:val="en-GB"/>
              </w:rPr>
              <w:t>Centered</w:t>
            </w:r>
          </w:p>
        </w:tc>
      </w:tr>
      <w:tr w:rsidR="000B302D" w:rsidRPr="00DE2273"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DE2273" w:rsidRDefault="000B302D" w:rsidP="008F3A96">
            <w:pPr>
              <w:keepNext/>
              <w:jc w:val="both"/>
              <w:rPr>
                <w:sz w:val="18"/>
                <w:szCs w:val="18"/>
                <w:lang w:val="en-GB"/>
              </w:rPr>
            </w:pPr>
            <w:r w:rsidRPr="00DE2273">
              <w:rPr>
                <w:sz w:val="18"/>
                <w:szCs w:val="18"/>
                <w:lang w:val="en-GB"/>
              </w:rPr>
              <w:t>Affiliation</w:t>
            </w:r>
          </w:p>
        </w:tc>
        <w:tc>
          <w:tcPr>
            <w:tcW w:w="2126" w:type="dxa"/>
            <w:vAlign w:val="center"/>
          </w:tcPr>
          <w:p w14:paraId="0FF55EA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tcPr>
          <w:p w14:paraId="62F6AB86"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tcPr>
          <w:p w14:paraId="2C1F1C0E" w14:textId="77777777" w:rsidR="000B302D" w:rsidRPr="00DE2273" w:rsidRDefault="000B302D" w:rsidP="008F3A96">
            <w:pPr>
              <w:keepNext/>
              <w:rPr>
                <w:sz w:val="18"/>
                <w:szCs w:val="18"/>
                <w:lang w:val="en-GB"/>
              </w:rPr>
            </w:pPr>
            <w:r w:rsidRPr="00DE2273">
              <w:rPr>
                <w:sz w:val="18"/>
                <w:szCs w:val="18"/>
                <w:lang w:val="en-GB"/>
              </w:rPr>
              <w:t>Centered</w:t>
            </w:r>
          </w:p>
        </w:tc>
      </w:tr>
      <w:tr w:rsidR="00C72E48" w:rsidRPr="00DE2273"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DE2273" w:rsidRDefault="00C72E48" w:rsidP="00C72E48">
            <w:pPr>
              <w:keepNext/>
              <w:jc w:val="both"/>
              <w:rPr>
                <w:sz w:val="18"/>
                <w:szCs w:val="18"/>
                <w:lang w:val="en-GB"/>
              </w:rPr>
            </w:pPr>
            <w:r w:rsidRPr="00DE2273">
              <w:rPr>
                <w:sz w:val="18"/>
                <w:szCs w:val="18"/>
                <w:lang w:val="en-GB"/>
              </w:rPr>
              <w:t>Abstract</w:t>
            </w:r>
          </w:p>
        </w:tc>
        <w:tc>
          <w:tcPr>
            <w:tcW w:w="2126" w:type="dxa"/>
          </w:tcPr>
          <w:p w14:paraId="55CC2E89" w14:textId="315016D1"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56EDD8FB" w14:textId="77777777" w:rsidR="00C72E48" w:rsidRPr="00DE2273" w:rsidRDefault="00C72E48" w:rsidP="00C72E48">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7DAA0832" w14:textId="77777777" w:rsidR="00C72E48" w:rsidRPr="00DE2273" w:rsidRDefault="00C72E48" w:rsidP="00C72E48">
            <w:pPr>
              <w:keepNext/>
              <w:jc w:val="both"/>
              <w:rPr>
                <w:sz w:val="18"/>
                <w:szCs w:val="18"/>
                <w:lang w:val="en-GB"/>
              </w:rPr>
            </w:pPr>
            <w:r w:rsidRPr="00DE2273">
              <w:rPr>
                <w:sz w:val="18"/>
                <w:szCs w:val="18"/>
                <w:lang w:val="en-GB"/>
              </w:rPr>
              <w:t>Justified</w:t>
            </w:r>
          </w:p>
        </w:tc>
      </w:tr>
      <w:tr w:rsidR="00C72E48" w:rsidRPr="00DE2273"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DE2273" w:rsidRDefault="00C72E48" w:rsidP="00C72E48">
            <w:pPr>
              <w:keepNext/>
              <w:jc w:val="both"/>
              <w:rPr>
                <w:sz w:val="18"/>
                <w:szCs w:val="18"/>
                <w:lang w:val="en-GB"/>
              </w:rPr>
            </w:pPr>
            <w:r w:rsidRPr="00DE2273">
              <w:rPr>
                <w:sz w:val="18"/>
                <w:szCs w:val="18"/>
                <w:lang w:val="en-GB"/>
              </w:rPr>
              <w:t xml:space="preserve">Keywords </w:t>
            </w:r>
          </w:p>
        </w:tc>
        <w:tc>
          <w:tcPr>
            <w:tcW w:w="2126" w:type="dxa"/>
          </w:tcPr>
          <w:p w14:paraId="2B5C9AAA" w14:textId="4686E61D"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7661806B" w14:textId="77777777" w:rsidR="00C72E48" w:rsidRPr="00DE2273" w:rsidRDefault="00C72E48" w:rsidP="00C72E48">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158872AC" w14:textId="77777777" w:rsidR="00C72E48" w:rsidRPr="00DE2273" w:rsidRDefault="00C72E48" w:rsidP="00C72E48">
            <w:pPr>
              <w:keepNext/>
              <w:rPr>
                <w:sz w:val="18"/>
                <w:szCs w:val="18"/>
                <w:lang w:val="en-GB"/>
              </w:rPr>
            </w:pPr>
            <w:r w:rsidRPr="00DE2273">
              <w:rPr>
                <w:sz w:val="18"/>
                <w:szCs w:val="18"/>
                <w:lang w:val="en-GB"/>
              </w:rPr>
              <w:t>Justified</w:t>
            </w:r>
          </w:p>
        </w:tc>
      </w:tr>
      <w:tr w:rsidR="000B302D" w:rsidRPr="00DE2273"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DE2273" w:rsidRDefault="000B302D" w:rsidP="008F3A96">
            <w:pPr>
              <w:keepNext/>
              <w:jc w:val="both"/>
              <w:rPr>
                <w:sz w:val="18"/>
                <w:szCs w:val="18"/>
                <w:lang w:val="en-GB"/>
              </w:rPr>
            </w:pPr>
            <w:r w:rsidRPr="00DE2273">
              <w:rPr>
                <w:sz w:val="18"/>
                <w:szCs w:val="18"/>
                <w:lang w:val="en-GB"/>
              </w:rPr>
              <w:t>Heading 1</w:t>
            </w:r>
          </w:p>
        </w:tc>
        <w:tc>
          <w:tcPr>
            <w:tcW w:w="2126" w:type="dxa"/>
            <w:vAlign w:val="center"/>
          </w:tcPr>
          <w:p w14:paraId="7176145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FE6AA91" w14:textId="77777777" w:rsidR="000B302D" w:rsidRPr="00DE2273" w:rsidRDefault="000B302D" w:rsidP="008F3A96">
            <w:pPr>
              <w:keepNext/>
              <w:jc w:val="both"/>
              <w:rPr>
                <w:b/>
                <w:sz w:val="18"/>
                <w:szCs w:val="18"/>
                <w:lang w:val="en-GB"/>
              </w:rPr>
            </w:pPr>
            <w:r w:rsidRPr="00DE2273">
              <w:rPr>
                <w:b/>
                <w:sz w:val="18"/>
                <w:szCs w:val="18"/>
                <w:lang w:val="en-GB"/>
              </w:rPr>
              <w:t>Bold</w:t>
            </w:r>
          </w:p>
        </w:tc>
        <w:tc>
          <w:tcPr>
            <w:tcW w:w="2084" w:type="dxa"/>
            <w:tcMar>
              <w:top w:w="0" w:type="dxa"/>
              <w:left w:w="108" w:type="dxa"/>
              <w:bottom w:w="0" w:type="dxa"/>
              <w:right w:w="108" w:type="dxa"/>
            </w:tcMar>
            <w:vAlign w:val="center"/>
            <w:hideMark/>
          </w:tcPr>
          <w:p w14:paraId="4F2A6CEB"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DE2273" w:rsidRDefault="000B302D" w:rsidP="008F3A96">
            <w:pPr>
              <w:keepNext/>
              <w:jc w:val="both"/>
              <w:rPr>
                <w:sz w:val="18"/>
                <w:szCs w:val="18"/>
                <w:lang w:val="en-GB"/>
              </w:rPr>
            </w:pPr>
            <w:r w:rsidRPr="00DE2273">
              <w:rPr>
                <w:sz w:val="18"/>
                <w:szCs w:val="18"/>
                <w:lang w:val="en-GB"/>
              </w:rPr>
              <w:t>Heading 1.2</w:t>
            </w:r>
          </w:p>
        </w:tc>
        <w:tc>
          <w:tcPr>
            <w:tcW w:w="2126" w:type="dxa"/>
            <w:vAlign w:val="center"/>
          </w:tcPr>
          <w:p w14:paraId="2B128C9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D80D0F9" w14:textId="77777777" w:rsidR="000B302D" w:rsidRPr="00DE2273" w:rsidRDefault="000B302D" w:rsidP="008F3A96">
            <w:pPr>
              <w:keepNext/>
              <w:jc w:val="both"/>
              <w:rPr>
                <w:sz w:val="18"/>
                <w:szCs w:val="18"/>
                <w:lang w:val="en-GB"/>
              </w:rPr>
            </w:pPr>
            <w:r w:rsidRPr="00DE2273">
              <w:rPr>
                <w:b/>
                <w:bCs/>
                <w:i/>
                <w:sz w:val="18"/>
                <w:szCs w:val="18"/>
                <w:lang w:val="en-GB"/>
              </w:rPr>
              <w:t>Bold</w:t>
            </w:r>
            <w:r w:rsidRPr="00DE2273">
              <w:rPr>
                <w:i/>
                <w:iCs/>
                <w:sz w:val="18"/>
                <w:szCs w:val="18"/>
                <w:lang w:val="en-GB"/>
              </w:rPr>
              <w:t xml:space="preserve"> </w:t>
            </w:r>
            <w:r w:rsidRPr="00DE2273">
              <w:rPr>
                <w:b/>
                <w:bCs/>
                <w:i/>
                <w:iCs/>
                <w:sz w:val="18"/>
                <w:szCs w:val="18"/>
                <w:lang w:val="en-GB"/>
              </w:rPr>
              <w:t>Italic</w:t>
            </w:r>
          </w:p>
        </w:tc>
        <w:tc>
          <w:tcPr>
            <w:tcW w:w="2084" w:type="dxa"/>
            <w:tcMar>
              <w:top w:w="0" w:type="dxa"/>
              <w:left w:w="108" w:type="dxa"/>
              <w:bottom w:w="0" w:type="dxa"/>
              <w:right w:w="108" w:type="dxa"/>
            </w:tcMar>
            <w:vAlign w:val="center"/>
            <w:hideMark/>
          </w:tcPr>
          <w:p w14:paraId="41DDAF22"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DE2273" w:rsidRDefault="000B302D" w:rsidP="008F3A96">
            <w:pPr>
              <w:keepNext/>
              <w:jc w:val="both"/>
              <w:rPr>
                <w:sz w:val="18"/>
                <w:szCs w:val="18"/>
                <w:lang w:val="en-GB"/>
              </w:rPr>
            </w:pPr>
            <w:r w:rsidRPr="00DE2273">
              <w:rPr>
                <w:sz w:val="18"/>
                <w:szCs w:val="18"/>
                <w:lang w:val="en-GB"/>
              </w:rPr>
              <w:t>Heading 1.3</w:t>
            </w:r>
          </w:p>
        </w:tc>
        <w:tc>
          <w:tcPr>
            <w:tcW w:w="2126" w:type="dxa"/>
            <w:vAlign w:val="center"/>
          </w:tcPr>
          <w:p w14:paraId="29807F0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FAB978C"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64E1AC79"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DE2273" w:rsidRDefault="000B302D" w:rsidP="008F3A96">
            <w:pPr>
              <w:keepNext/>
              <w:jc w:val="both"/>
              <w:rPr>
                <w:sz w:val="18"/>
                <w:szCs w:val="18"/>
                <w:lang w:val="en-GB"/>
              </w:rPr>
            </w:pPr>
            <w:r w:rsidRPr="00DE2273">
              <w:rPr>
                <w:sz w:val="18"/>
                <w:szCs w:val="18"/>
                <w:lang w:val="en-GB"/>
              </w:rPr>
              <w:t xml:space="preserve">Text </w:t>
            </w:r>
          </w:p>
        </w:tc>
        <w:tc>
          <w:tcPr>
            <w:tcW w:w="2126" w:type="dxa"/>
            <w:vAlign w:val="center"/>
          </w:tcPr>
          <w:p w14:paraId="46910961"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34CFD4BE" w14:textId="77777777" w:rsidR="000B302D" w:rsidRPr="00DE2273" w:rsidRDefault="000B302D" w:rsidP="008F3A96">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24215A16" w14:textId="77777777" w:rsidR="000B302D" w:rsidRPr="00DE2273" w:rsidRDefault="000B302D" w:rsidP="008F3A96">
            <w:pPr>
              <w:keepNext/>
              <w:jc w:val="both"/>
              <w:rPr>
                <w:sz w:val="18"/>
                <w:szCs w:val="18"/>
                <w:lang w:val="en-GB"/>
              </w:rPr>
            </w:pPr>
            <w:r w:rsidRPr="00DE2273">
              <w:rPr>
                <w:sz w:val="18"/>
                <w:szCs w:val="18"/>
                <w:lang w:val="en-GB"/>
              </w:rPr>
              <w:t>Justified</w:t>
            </w:r>
          </w:p>
        </w:tc>
      </w:tr>
      <w:tr w:rsidR="000B302D" w:rsidRPr="00DE2273"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DE2273" w:rsidRDefault="000B302D" w:rsidP="008F3A96">
            <w:pPr>
              <w:keepNext/>
              <w:jc w:val="both"/>
              <w:rPr>
                <w:sz w:val="18"/>
                <w:szCs w:val="18"/>
                <w:lang w:val="vi-VN"/>
              </w:rPr>
            </w:pPr>
            <w:r w:rsidRPr="00DE2273">
              <w:rPr>
                <w:sz w:val="18"/>
                <w:szCs w:val="18"/>
                <w:lang w:val="en-GB"/>
              </w:rPr>
              <w:t>Figure</w:t>
            </w:r>
            <w:r w:rsidR="008F3A96" w:rsidRPr="00DE2273">
              <w:rPr>
                <w:sz w:val="18"/>
                <w:szCs w:val="18"/>
                <w:lang w:val="vi-VN"/>
              </w:rPr>
              <w:t xml:space="preserve"> caption</w:t>
            </w:r>
          </w:p>
        </w:tc>
        <w:tc>
          <w:tcPr>
            <w:tcW w:w="2126" w:type="dxa"/>
            <w:vAlign w:val="center"/>
          </w:tcPr>
          <w:p w14:paraId="18A90EA3"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1C69C874" w14:textId="6943A286" w:rsidR="000B302D" w:rsidRPr="00DE2273" w:rsidRDefault="008F3A96" w:rsidP="008F3A96">
            <w:pPr>
              <w:keepNext/>
              <w:jc w:val="both"/>
              <w:rPr>
                <w:sz w:val="18"/>
                <w:szCs w:val="18"/>
                <w:lang w:val="en-GB"/>
              </w:rPr>
            </w:pPr>
            <w:r w:rsidRPr="00DE2273">
              <w:rPr>
                <w:sz w:val="18"/>
                <w:szCs w:val="18"/>
                <w:lang w:val="vi-VN"/>
              </w:rPr>
              <w:t>N</w:t>
            </w:r>
            <w:r w:rsidR="000B302D" w:rsidRPr="00DE2273">
              <w:rPr>
                <w:sz w:val="18"/>
                <w:szCs w:val="18"/>
                <w:lang w:val="en-GB"/>
              </w:rPr>
              <w:t>ormal</w:t>
            </w:r>
          </w:p>
        </w:tc>
        <w:tc>
          <w:tcPr>
            <w:tcW w:w="2084" w:type="dxa"/>
            <w:tcMar>
              <w:top w:w="0" w:type="dxa"/>
              <w:left w:w="108" w:type="dxa"/>
              <w:bottom w:w="0" w:type="dxa"/>
              <w:right w:w="108" w:type="dxa"/>
            </w:tcMar>
            <w:vAlign w:val="center"/>
            <w:hideMark/>
          </w:tcPr>
          <w:p w14:paraId="213BC45D" w14:textId="7A7F37CE" w:rsidR="000B302D" w:rsidRPr="00DE2273" w:rsidRDefault="008F3A96" w:rsidP="008F3A96">
            <w:pPr>
              <w:keepNext/>
              <w:jc w:val="both"/>
              <w:rPr>
                <w:sz w:val="18"/>
                <w:szCs w:val="18"/>
                <w:lang w:val="en-GB"/>
              </w:rPr>
            </w:pPr>
            <w:r w:rsidRPr="00DE2273">
              <w:rPr>
                <w:sz w:val="18"/>
                <w:szCs w:val="18"/>
                <w:lang w:val="en-GB"/>
              </w:rPr>
              <w:t>Justified</w:t>
            </w:r>
            <w:r w:rsidR="000B302D" w:rsidRPr="00DE2273">
              <w:rPr>
                <w:sz w:val="18"/>
                <w:szCs w:val="18"/>
                <w:lang w:val="en-GB"/>
              </w:rPr>
              <w:t>, below figure</w:t>
            </w:r>
          </w:p>
        </w:tc>
      </w:tr>
      <w:tr w:rsidR="000B302D" w:rsidRPr="00DE2273"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DE2273" w:rsidRDefault="000B302D" w:rsidP="008F3A96">
            <w:pPr>
              <w:keepNext/>
              <w:jc w:val="both"/>
              <w:rPr>
                <w:sz w:val="18"/>
                <w:szCs w:val="18"/>
                <w:lang w:val="vi-VN"/>
              </w:rPr>
            </w:pPr>
            <w:r w:rsidRPr="00DE2273">
              <w:rPr>
                <w:sz w:val="18"/>
                <w:szCs w:val="18"/>
                <w:lang w:val="en-GB"/>
              </w:rPr>
              <w:t xml:space="preserve">Table </w:t>
            </w:r>
            <w:r w:rsidR="008F3A96" w:rsidRPr="00DE2273">
              <w:rPr>
                <w:sz w:val="18"/>
                <w:szCs w:val="18"/>
                <w:lang w:val="vi-VN"/>
              </w:rPr>
              <w:t>caption</w:t>
            </w:r>
          </w:p>
        </w:tc>
        <w:tc>
          <w:tcPr>
            <w:tcW w:w="2126" w:type="dxa"/>
            <w:vAlign w:val="center"/>
          </w:tcPr>
          <w:p w14:paraId="028991F0"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4420DDB" w14:textId="7179C8CD" w:rsidR="000B302D" w:rsidRPr="00DE2273" w:rsidRDefault="000B302D" w:rsidP="008F3A96">
            <w:pPr>
              <w:keepNext/>
              <w:jc w:val="both"/>
              <w:rPr>
                <w:sz w:val="18"/>
                <w:szCs w:val="18"/>
                <w:lang w:val="en-GB"/>
              </w:rPr>
            </w:pPr>
            <w:r w:rsidRPr="00DE2273">
              <w:rPr>
                <w:bCs/>
                <w:sz w:val="18"/>
                <w:szCs w:val="18"/>
                <w:lang w:val="en-GB"/>
              </w:rPr>
              <w:t>N</w:t>
            </w:r>
            <w:r w:rsidRPr="00DE2273">
              <w:rPr>
                <w:sz w:val="18"/>
                <w:szCs w:val="18"/>
                <w:lang w:val="en-GB"/>
              </w:rPr>
              <w:t>ormal</w:t>
            </w:r>
          </w:p>
        </w:tc>
        <w:tc>
          <w:tcPr>
            <w:tcW w:w="2084" w:type="dxa"/>
            <w:tcMar>
              <w:top w:w="0" w:type="dxa"/>
              <w:left w:w="108" w:type="dxa"/>
              <w:bottom w:w="0" w:type="dxa"/>
              <w:right w:w="108" w:type="dxa"/>
            </w:tcMar>
            <w:vAlign w:val="center"/>
            <w:hideMark/>
          </w:tcPr>
          <w:p w14:paraId="251A91A8" w14:textId="77777777" w:rsidR="000B302D" w:rsidRPr="00DE2273" w:rsidRDefault="000B302D" w:rsidP="008F3A96">
            <w:pPr>
              <w:keepNext/>
              <w:jc w:val="both"/>
              <w:rPr>
                <w:sz w:val="18"/>
                <w:szCs w:val="18"/>
                <w:lang w:val="en-GB"/>
              </w:rPr>
            </w:pPr>
            <w:r w:rsidRPr="00DE2273">
              <w:rPr>
                <w:sz w:val="18"/>
                <w:szCs w:val="18"/>
                <w:lang w:val="en-GB"/>
              </w:rPr>
              <w:t>Justified, above table</w:t>
            </w:r>
          </w:p>
        </w:tc>
      </w:tr>
      <w:tr w:rsidR="000B302D" w:rsidRPr="00DE2273" w14:paraId="3CEC0CE3" w14:textId="77777777" w:rsidTr="00925B38">
        <w:trPr>
          <w:trHeight w:val="28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DE2273" w:rsidRDefault="000B302D" w:rsidP="008F3A96">
            <w:pPr>
              <w:jc w:val="both"/>
              <w:rPr>
                <w:sz w:val="18"/>
                <w:szCs w:val="18"/>
                <w:lang w:val="en-GB"/>
              </w:rPr>
            </w:pPr>
            <w:r w:rsidRPr="00DE2273">
              <w:rPr>
                <w:bCs/>
                <w:sz w:val="18"/>
                <w:szCs w:val="18"/>
                <w:lang w:val="en-GB"/>
              </w:rPr>
              <w:t>Reference</w:t>
            </w:r>
          </w:p>
        </w:tc>
        <w:tc>
          <w:tcPr>
            <w:tcW w:w="2126" w:type="dxa"/>
            <w:tcBorders>
              <w:bottom w:val="single" w:sz="4" w:space="0" w:color="auto"/>
            </w:tcBorders>
            <w:vAlign w:val="center"/>
          </w:tcPr>
          <w:p w14:paraId="00BF8FA2" w14:textId="77777777" w:rsidR="000B302D" w:rsidRPr="00F62047" w:rsidRDefault="000B302D" w:rsidP="008F3A96">
            <w:pPr>
              <w:jc w:val="both"/>
              <w:rPr>
                <w:sz w:val="18"/>
                <w:szCs w:val="18"/>
                <w:lang w:val="en-GB"/>
              </w:rPr>
            </w:pPr>
            <w:r w:rsidRPr="00F62047">
              <w:rPr>
                <w:color w:val="000000"/>
                <w:sz w:val="18"/>
                <w:szCs w:val="18"/>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DE2273" w:rsidRDefault="000B302D" w:rsidP="008F3A96">
            <w:pPr>
              <w:jc w:val="both"/>
              <w:rPr>
                <w:sz w:val="18"/>
                <w:szCs w:val="18"/>
                <w:lang w:val="en-GB"/>
              </w:rPr>
            </w:pPr>
            <w:r w:rsidRPr="00DE2273">
              <w:rPr>
                <w:sz w:val="18"/>
                <w:szCs w:val="18"/>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DE2273" w:rsidRDefault="000B302D" w:rsidP="008F3A96">
            <w:pPr>
              <w:jc w:val="both"/>
              <w:rPr>
                <w:sz w:val="18"/>
                <w:szCs w:val="18"/>
                <w:lang w:val="en-GB"/>
              </w:rPr>
            </w:pPr>
            <w:r w:rsidRPr="00DE2273">
              <w:rPr>
                <w:sz w:val="18"/>
                <w:szCs w:val="18"/>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DE2273" w:rsidRDefault="000B302D" w:rsidP="008F3A96">
            <w:pPr>
              <w:jc w:val="both"/>
              <w:rPr>
                <w:sz w:val="18"/>
                <w:szCs w:val="18"/>
                <w:lang w:val="vi-VN"/>
              </w:rPr>
            </w:pPr>
            <w:r w:rsidRPr="00DE2273">
              <w:rPr>
                <w:sz w:val="18"/>
                <w:szCs w:val="18"/>
                <w:lang w:val="en-GB"/>
              </w:rPr>
              <w:t>Justified</w:t>
            </w:r>
          </w:p>
        </w:tc>
      </w:tr>
    </w:tbl>
    <w:p w14:paraId="50BB8DC2" w14:textId="0D3645E3" w:rsidR="00E32967" w:rsidRPr="00AA0525" w:rsidRDefault="00E32967" w:rsidP="004C2923">
      <w:pPr>
        <w:pStyle w:val="Text"/>
        <w:spacing w:before="120"/>
        <w:ind w:firstLine="426"/>
        <w:rPr>
          <w:lang w:val="en-GB"/>
        </w:rPr>
        <w:sectPr w:rsidR="00E32967" w:rsidRPr="00AA0525" w:rsidSect="005749F6">
          <w:type w:val="continuous"/>
          <w:pgSz w:w="11907" w:h="16840" w:code="9"/>
          <w:pgMar w:top="1701" w:right="1134" w:bottom="1418" w:left="1418" w:header="720" w:footer="720" w:gutter="0"/>
          <w:cols w:space="397"/>
          <w:docGrid w:linePitch="360"/>
        </w:sectPr>
      </w:pPr>
    </w:p>
    <w:p w14:paraId="4B5512A6" w14:textId="606C1F52" w:rsidR="00980D29" w:rsidRPr="00AA0525" w:rsidRDefault="00980D29" w:rsidP="003724D3">
      <w:pPr>
        <w:spacing w:after="120"/>
        <w:jc w:val="both"/>
        <w:rPr>
          <w:b/>
          <w:bCs/>
          <w:i/>
          <w:iCs/>
          <w:sz w:val="20"/>
          <w:lang w:val="en-GB"/>
        </w:rPr>
      </w:pPr>
      <w:r w:rsidRPr="00AA0525">
        <w:rPr>
          <w:b/>
          <w:bCs/>
          <w:i/>
          <w:iCs/>
          <w:sz w:val="20"/>
          <w:lang w:val="en-GB"/>
        </w:rPr>
        <w:t>2.2. Other Recommendations</w:t>
      </w:r>
    </w:p>
    <w:p w14:paraId="19B9456C" w14:textId="005939F3" w:rsidR="00980D29" w:rsidRPr="00AA0525" w:rsidRDefault="00980D29" w:rsidP="0087187F">
      <w:pPr>
        <w:spacing w:after="120"/>
        <w:ind w:firstLine="284"/>
        <w:jc w:val="both"/>
        <w:rPr>
          <w:lang w:val="en-GB"/>
        </w:rPr>
      </w:pPr>
      <w:r w:rsidRPr="00AA0525">
        <w:rPr>
          <w:sz w:val="20"/>
          <w:lang w:val="en-GB"/>
        </w:rPr>
        <w:t>Use one space after periods and colons. Hyphenate complex modifiers: “zero-field-cooled magnetization”</w:t>
      </w:r>
      <w:r w:rsidR="00866DF3" w:rsidRPr="00AA0525">
        <w:rPr>
          <w:sz w:val="20"/>
          <w:lang w:val="en-GB"/>
        </w:rPr>
        <w:t>.</w:t>
      </w:r>
      <w:r w:rsidRPr="00AA0525">
        <w:rPr>
          <w:sz w:val="20"/>
          <w:lang w:val="en-GB"/>
        </w:rPr>
        <w:t xml:space="preserve"> Avoid dangling participles, such as, “Using (1), the potential was calculated”</w:t>
      </w:r>
      <w:r w:rsidR="00B3148D" w:rsidRPr="00AA0525">
        <w:rPr>
          <w:sz w:val="20"/>
          <w:lang w:val="en-GB"/>
        </w:rPr>
        <w:t>.</w:t>
      </w:r>
      <w:r w:rsidRPr="00AA0525">
        <w:rPr>
          <w:sz w:val="20"/>
          <w:lang w:val="en-GB"/>
        </w:rPr>
        <w:t xml:space="preserve"> [It is not clear who or what used (1)]</w:t>
      </w:r>
      <w:r w:rsidR="005A2F66" w:rsidRPr="00AA0525">
        <w:rPr>
          <w:sz w:val="20"/>
          <w:lang w:val="en-GB"/>
        </w:rPr>
        <w:t>.</w:t>
      </w:r>
      <w:r w:rsidRPr="00AA0525">
        <w:rPr>
          <w:sz w:val="20"/>
          <w:lang w:val="en-GB"/>
        </w:rPr>
        <w:t xml:space="preserve"> Write instead, “The potential was calculated by using (1),” or “Using (1), we calculated the potential”</w:t>
      </w:r>
      <w:r w:rsidR="00C2696A" w:rsidRPr="00AA0525">
        <w:rPr>
          <w:sz w:val="20"/>
          <w:lang w:val="en-GB"/>
        </w:rPr>
        <w:t>.</w:t>
      </w:r>
    </w:p>
    <w:p w14:paraId="73A8EEE9" w14:textId="5CF4A7F8" w:rsidR="00980D29" w:rsidRPr="00AA0525" w:rsidRDefault="00980D29" w:rsidP="0087187F">
      <w:pPr>
        <w:spacing w:after="120"/>
        <w:ind w:firstLine="284"/>
        <w:jc w:val="both"/>
        <w:rPr>
          <w:sz w:val="20"/>
          <w:lang w:val="vi-VN"/>
        </w:rPr>
      </w:pPr>
      <w:r w:rsidRPr="00AA0525">
        <w:rPr>
          <w:sz w:val="20"/>
          <w:lang w:val="en-GB"/>
        </w:rPr>
        <w:t>Use a zero before decimal points: “0.25”</w:t>
      </w:r>
      <w:r w:rsidR="00C2696A" w:rsidRPr="00AA0525">
        <w:rPr>
          <w:sz w:val="20"/>
          <w:lang w:val="en-GB"/>
        </w:rPr>
        <w:t>,</w:t>
      </w:r>
      <w:r w:rsidRPr="00AA0525">
        <w:rPr>
          <w:sz w:val="20"/>
          <w:lang w:val="en-GB"/>
        </w:rPr>
        <w:t xml:space="preserve"> not “.25”</w:t>
      </w:r>
      <w:r w:rsidR="00C2696A" w:rsidRPr="00AA0525">
        <w:rPr>
          <w:sz w:val="20"/>
          <w:lang w:val="en-GB"/>
        </w:rPr>
        <w:t>.</w:t>
      </w:r>
      <w:r w:rsidRPr="00AA0525">
        <w:rPr>
          <w:sz w:val="20"/>
          <w:lang w:val="en-GB"/>
        </w:rPr>
        <w:t xml:space="preserve"> Use “cm</w:t>
      </w:r>
      <w:r w:rsidRPr="00AA0525">
        <w:rPr>
          <w:sz w:val="20"/>
          <w:vertAlign w:val="superscript"/>
          <w:lang w:val="en-GB"/>
        </w:rPr>
        <w:t>3</w:t>
      </w:r>
      <w:r w:rsidRPr="00AA0525">
        <w:rPr>
          <w:sz w:val="20"/>
          <w:lang w:val="en-GB"/>
        </w:rPr>
        <w:t>”</w:t>
      </w:r>
      <w:r w:rsidR="00C2696A" w:rsidRPr="00AA0525">
        <w:rPr>
          <w:sz w:val="20"/>
          <w:lang w:val="en-GB"/>
        </w:rPr>
        <w:t>,</w:t>
      </w:r>
      <w:r w:rsidRPr="00AA0525">
        <w:rPr>
          <w:sz w:val="20"/>
          <w:lang w:val="en-GB"/>
        </w:rPr>
        <w:t xml:space="preserve"> not “cc”</w:t>
      </w:r>
      <w:r w:rsidR="00C2696A" w:rsidRPr="00AA0525">
        <w:rPr>
          <w:sz w:val="20"/>
          <w:lang w:val="en-GB"/>
        </w:rPr>
        <w:t>.</w:t>
      </w:r>
      <w:r w:rsidRPr="00AA0525">
        <w:rPr>
          <w:sz w:val="20"/>
          <w:lang w:val="en-GB"/>
        </w:rPr>
        <w:t xml:space="preserve"> Indicate sample dimensions as </w:t>
      </w:r>
      <w:r w:rsidR="004E56BD">
        <w:rPr>
          <w:sz w:val="20"/>
          <w:lang w:val="en-GB"/>
        </w:rPr>
        <w:br/>
      </w:r>
      <w:r w:rsidRPr="00AA0525">
        <w:rPr>
          <w:sz w:val="20"/>
          <w:lang w:val="en-GB"/>
        </w:rPr>
        <w:t xml:space="preserve">“0.1 cm </w:t>
      </w:r>
      <w:r w:rsidRPr="00AA0525">
        <w:rPr>
          <w:sz w:val="20"/>
          <w:lang w:val="en-GB"/>
        </w:rPr>
        <w:sym w:font="Symbol" w:char="F0B4"/>
      </w:r>
      <w:r w:rsidRPr="00AA0525">
        <w:rPr>
          <w:sz w:val="20"/>
          <w:lang w:val="en-GB"/>
        </w:rPr>
        <w:t xml:space="preserve"> 0.2 cm”</w:t>
      </w:r>
      <w:r w:rsidR="00C2696A" w:rsidRPr="00AA0525">
        <w:rPr>
          <w:sz w:val="20"/>
          <w:lang w:val="en-GB"/>
        </w:rPr>
        <w:t>,</w:t>
      </w:r>
      <w:r w:rsidRPr="00AA0525">
        <w:rPr>
          <w:sz w:val="20"/>
          <w:lang w:val="en-GB"/>
        </w:rPr>
        <w:t xml:space="preserve"> not “0.1 </w:t>
      </w:r>
      <w:r w:rsidRPr="00AA0525">
        <w:rPr>
          <w:sz w:val="20"/>
          <w:lang w:val="en-GB"/>
        </w:rPr>
        <w:sym w:font="Symbol" w:char="F0B4"/>
      </w:r>
      <w:r w:rsidRPr="00AA0525">
        <w:rPr>
          <w:sz w:val="20"/>
          <w:lang w:val="en-GB"/>
        </w:rPr>
        <w:t xml:space="preserve"> 0.2 cm</w:t>
      </w:r>
      <w:r w:rsidRPr="00AA0525">
        <w:rPr>
          <w:sz w:val="20"/>
          <w:vertAlign w:val="superscript"/>
          <w:lang w:val="en-GB"/>
        </w:rPr>
        <w:t>2</w:t>
      </w:r>
      <w:r w:rsidRPr="00AA0525">
        <w:rPr>
          <w:sz w:val="20"/>
          <w:lang w:val="en-GB"/>
        </w:rPr>
        <w:t>”</w:t>
      </w:r>
      <w:r w:rsidR="00C2696A" w:rsidRPr="00AA0525">
        <w:rPr>
          <w:sz w:val="20"/>
          <w:lang w:val="en-GB"/>
        </w:rPr>
        <w:t>.</w:t>
      </w:r>
      <w:r w:rsidRPr="00AA0525">
        <w:rPr>
          <w:sz w:val="20"/>
          <w:lang w:val="en-GB"/>
        </w:rPr>
        <w:t xml:space="preserve"> The abbreviation for “seconds” is “s”</w:t>
      </w:r>
      <w:r w:rsidR="00BB2934" w:rsidRPr="00AA0525">
        <w:rPr>
          <w:sz w:val="20"/>
          <w:lang w:val="en-GB"/>
        </w:rPr>
        <w:t>,</w:t>
      </w:r>
      <w:r w:rsidRPr="00AA0525">
        <w:rPr>
          <w:sz w:val="20"/>
          <w:lang w:val="en-GB"/>
        </w:rPr>
        <w:t xml:space="preserve"> not “sec</w:t>
      </w:r>
      <w:r w:rsidR="00BB2934" w:rsidRPr="00AA0525">
        <w:rPr>
          <w:sz w:val="20"/>
          <w:lang w:val="en-GB"/>
        </w:rPr>
        <w:t>.</w:t>
      </w:r>
      <w:r w:rsidRPr="00AA0525">
        <w:rPr>
          <w:sz w:val="20"/>
          <w:lang w:val="en-GB"/>
        </w:rPr>
        <w:t>” Use “Wb/m</w:t>
      </w:r>
      <w:r w:rsidRPr="00AA0525">
        <w:rPr>
          <w:sz w:val="20"/>
          <w:vertAlign w:val="superscript"/>
          <w:lang w:val="en-GB"/>
        </w:rPr>
        <w:t>2</w:t>
      </w:r>
      <w:r w:rsidRPr="00AA0525">
        <w:rPr>
          <w:sz w:val="20"/>
          <w:lang w:val="en-GB"/>
        </w:rPr>
        <w:t>” or “webers per square meter”</w:t>
      </w:r>
      <w:r w:rsidR="00BB2934" w:rsidRPr="00AA0525">
        <w:rPr>
          <w:sz w:val="20"/>
          <w:lang w:val="en-GB"/>
        </w:rPr>
        <w:t>,</w:t>
      </w:r>
      <w:r w:rsidRPr="00AA0525">
        <w:rPr>
          <w:sz w:val="20"/>
          <w:lang w:val="en-GB"/>
        </w:rPr>
        <w:t xml:space="preserve"> not “webers/m</w:t>
      </w:r>
      <w:r w:rsidRPr="00AA0525">
        <w:rPr>
          <w:sz w:val="20"/>
          <w:vertAlign w:val="superscript"/>
          <w:lang w:val="en-GB"/>
        </w:rPr>
        <w:t>2</w:t>
      </w:r>
      <w:r w:rsidRPr="00AA0525">
        <w:rPr>
          <w:sz w:val="20"/>
          <w:lang w:val="en-GB"/>
        </w:rPr>
        <w:t>”</w:t>
      </w:r>
      <w:r w:rsidR="00BB2934" w:rsidRPr="00AA0525">
        <w:rPr>
          <w:sz w:val="20"/>
          <w:lang w:val="en-GB"/>
        </w:rPr>
        <w:t>.</w:t>
      </w:r>
      <w:r w:rsidRPr="00AA0525">
        <w:rPr>
          <w:sz w:val="20"/>
          <w:lang w:val="en-GB"/>
        </w:rPr>
        <w:t xml:space="preserve"> When expressing a range of values, write “7 to 9” or “7-9”</w:t>
      </w:r>
      <w:r w:rsidR="002300D0" w:rsidRPr="00AA0525">
        <w:rPr>
          <w:sz w:val="20"/>
          <w:lang w:val="en-GB"/>
        </w:rPr>
        <w:t>,</w:t>
      </w:r>
      <w:r w:rsidRPr="00AA0525">
        <w:rPr>
          <w:sz w:val="20"/>
          <w:lang w:val="en-GB"/>
        </w:rPr>
        <w:t xml:space="preserve"> not “7~9”</w:t>
      </w:r>
      <w:r w:rsidR="002300D0" w:rsidRPr="00AA0525">
        <w:rPr>
          <w:sz w:val="20"/>
          <w:lang w:val="en-GB"/>
        </w:rPr>
        <w:t>.</w:t>
      </w:r>
    </w:p>
    <w:p w14:paraId="32E26711" w14:textId="47789009" w:rsidR="00980D29" w:rsidRPr="00AA0525" w:rsidRDefault="00980D29" w:rsidP="0087187F">
      <w:pPr>
        <w:spacing w:after="120"/>
        <w:ind w:firstLine="284"/>
        <w:jc w:val="both"/>
        <w:rPr>
          <w:sz w:val="20"/>
          <w:lang w:val="en-GB"/>
        </w:rPr>
      </w:pPr>
      <w:r w:rsidRPr="00AA0525">
        <w:rPr>
          <w:sz w:val="20"/>
          <w:lang w:val="en-GB"/>
        </w:rPr>
        <w:t>A parenthetical statement at the end of a sentence is punctuated outside of the closing parenthesis (like this).</w:t>
      </w:r>
      <w:r w:rsidR="001F241D" w:rsidRPr="00AA0525">
        <w:rPr>
          <w:sz w:val="20"/>
          <w:lang w:val="en-GB"/>
        </w:rPr>
        <w:t xml:space="preserve"> </w:t>
      </w:r>
      <w:r w:rsidR="00D97329" w:rsidRPr="00AA0525">
        <w:rPr>
          <w:sz w:val="20"/>
          <w:lang w:val="en-GB"/>
        </w:rPr>
        <w:t>P</w:t>
      </w:r>
      <w:r w:rsidRPr="00AA0525">
        <w:rPr>
          <w:sz w:val="20"/>
          <w:lang w:val="en-GB"/>
        </w:rPr>
        <w:t xml:space="preserve">eriods and commas are </w:t>
      </w:r>
      <w:r w:rsidR="00767C73" w:rsidRPr="00AA0525">
        <w:rPr>
          <w:sz w:val="20"/>
          <w:lang w:val="en-GB"/>
        </w:rPr>
        <w:t>outside</w:t>
      </w:r>
      <w:r w:rsidRPr="00AA0525">
        <w:rPr>
          <w:sz w:val="20"/>
          <w:lang w:val="en-GB"/>
        </w:rPr>
        <w:t xml:space="preserve"> quotation marks, like “this period”</w:t>
      </w:r>
      <w:r w:rsidR="00767C73" w:rsidRPr="00AA0525">
        <w:rPr>
          <w:sz w:val="20"/>
          <w:lang w:val="en-GB"/>
        </w:rPr>
        <w:t>.</w:t>
      </w:r>
      <w:r w:rsidRPr="00AA0525">
        <w:rPr>
          <w:sz w:val="20"/>
          <w:lang w:val="en-GB"/>
        </w:rPr>
        <w:t xml:space="preserve"> Avoid contractions; for example, write “do not” instead of “don’t”</w:t>
      </w:r>
      <w:r w:rsidR="00686328" w:rsidRPr="00AA0525">
        <w:rPr>
          <w:sz w:val="20"/>
          <w:lang w:val="en-GB"/>
        </w:rPr>
        <w:t>.</w:t>
      </w:r>
      <w:r w:rsidRPr="00AA0525">
        <w:rPr>
          <w:sz w:val="20"/>
          <w:lang w:val="en-GB"/>
        </w:rPr>
        <w:t xml:space="preserve"> The serial comma is preferred: “A, B, and C” instead of “A, B and C”</w:t>
      </w:r>
      <w:r w:rsidR="00686328" w:rsidRPr="00AA0525">
        <w:rPr>
          <w:sz w:val="20"/>
          <w:lang w:val="en-GB"/>
        </w:rPr>
        <w:t>.</w:t>
      </w:r>
    </w:p>
    <w:p w14:paraId="5793E804" w14:textId="7D3DDAA7" w:rsidR="000C3273" w:rsidRPr="00AA0525" w:rsidRDefault="002858BB" w:rsidP="0087187F">
      <w:pPr>
        <w:spacing w:after="120"/>
        <w:ind w:firstLine="284"/>
        <w:jc w:val="both"/>
        <w:rPr>
          <w:sz w:val="20"/>
          <w:lang w:val="en-GB"/>
        </w:rPr>
      </w:pPr>
      <w:r w:rsidRPr="00AA0525">
        <w:rPr>
          <w:sz w:val="20"/>
          <w:lang w:val="en-GB"/>
        </w:rPr>
        <w:t>Sentences</w:t>
      </w:r>
      <w:r w:rsidR="00980D29" w:rsidRPr="00AA0525">
        <w:rPr>
          <w:sz w:val="20"/>
          <w:lang w:val="en-GB"/>
        </w:rPr>
        <w:t xml:space="preserve"> writ</w:t>
      </w:r>
      <w:r w:rsidRPr="00AA0525">
        <w:rPr>
          <w:sz w:val="20"/>
          <w:lang w:val="en-GB"/>
        </w:rPr>
        <w:t>t</w:t>
      </w:r>
      <w:r w:rsidR="00980D29" w:rsidRPr="00AA0525">
        <w:rPr>
          <w:sz w:val="20"/>
          <w:lang w:val="en-GB"/>
        </w:rPr>
        <w:t>e</w:t>
      </w:r>
      <w:r w:rsidRPr="00AA0525">
        <w:rPr>
          <w:sz w:val="20"/>
          <w:lang w:val="en-GB"/>
        </w:rPr>
        <w:t>n</w:t>
      </w:r>
      <w:r w:rsidR="00980D29" w:rsidRPr="00AA0525">
        <w:rPr>
          <w:sz w:val="20"/>
          <w:lang w:val="en-GB"/>
        </w:rPr>
        <w:t xml:space="preserve"> in the first person singular or plural and use the active voice</w:t>
      </w:r>
      <w:r w:rsidRPr="00AA0525">
        <w:rPr>
          <w:sz w:val="20"/>
          <w:lang w:val="en-GB"/>
        </w:rPr>
        <w:t xml:space="preserve"> are accepted</w:t>
      </w:r>
      <w:r w:rsidR="00AA0525" w:rsidRPr="00AA0525">
        <w:rPr>
          <w:sz w:val="20"/>
          <w:lang w:val="en-GB"/>
        </w:rPr>
        <w:t>,</w:t>
      </w:r>
      <w:r w:rsidRPr="00AA0525">
        <w:rPr>
          <w:sz w:val="20"/>
          <w:lang w:val="en-GB"/>
        </w:rPr>
        <w:t xml:space="preserve"> such as </w:t>
      </w:r>
      <w:r w:rsidR="007A6BA8">
        <w:rPr>
          <w:sz w:val="20"/>
          <w:lang w:val="en-GB"/>
        </w:rPr>
        <w:br/>
      </w:r>
      <w:r w:rsidR="00980D29" w:rsidRPr="00AA0525">
        <w:rPr>
          <w:sz w:val="20"/>
          <w:lang w:val="en-GB"/>
        </w:rPr>
        <w:t>“I observed that ...” or “We observed that ...” instead of “It was observed that ...”</w:t>
      </w:r>
      <w:r w:rsidR="00DC3AAC">
        <w:rPr>
          <w:sz w:val="20"/>
          <w:lang w:val="vi-VN"/>
        </w:rPr>
        <w:t xml:space="preserve"> to show the </w:t>
      </w:r>
      <w:r w:rsidR="007D6D64">
        <w:rPr>
          <w:sz w:val="20"/>
          <w:lang w:val="vi-VN"/>
        </w:rPr>
        <w:t>subject of the research</w:t>
      </w:r>
      <w:r w:rsidR="00980D29" w:rsidRPr="00AA0525">
        <w:rPr>
          <w:sz w:val="20"/>
          <w:lang w:val="en-GB"/>
        </w:rPr>
        <w:t xml:space="preserve">. </w:t>
      </w:r>
      <w:r w:rsidR="00AA0525" w:rsidRPr="00AA0525">
        <w:rPr>
          <w:sz w:val="20"/>
          <w:lang w:val="en-GB"/>
        </w:rPr>
        <w:t>S</w:t>
      </w:r>
      <w:r w:rsidR="00980D29" w:rsidRPr="00AA0525">
        <w:rPr>
          <w:sz w:val="20"/>
          <w:lang w:val="en-GB"/>
        </w:rPr>
        <w:t>pelling</w:t>
      </w:r>
      <w:r w:rsidR="00AA0525" w:rsidRPr="00AA0525">
        <w:rPr>
          <w:sz w:val="20"/>
          <w:lang w:val="en-GB"/>
        </w:rPr>
        <w:t xml:space="preserve"> check and proofread is a must, preferably by a native English</w:t>
      </w:r>
      <w:r w:rsidR="00980D29" w:rsidRPr="00AA0525">
        <w:rPr>
          <w:sz w:val="20"/>
          <w:lang w:val="en-GB"/>
        </w:rPr>
        <w:t xml:space="preserve">. </w:t>
      </w:r>
    </w:p>
    <w:p w14:paraId="0E94D7E2" w14:textId="1ECB97B6" w:rsidR="00886434" w:rsidRPr="00AA0525" w:rsidRDefault="00886434" w:rsidP="003724D3">
      <w:pPr>
        <w:spacing w:after="120"/>
        <w:jc w:val="both"/>
        <w:rPr>
          <w:b/>
          <w:sz w:val="20"/>
          <w:lang w:val="en-GB"/>
        </w:rPr>
      </w:pPr>
      <w:r w:rsidRPr="00AA0525">
        <w:rPr>
          <w:b/>
          <w:sz w:val="20"/>
          <w:lang w:val="en-GB"/>
        </w:rPr>
        <w:t xml:space="preserve">3. </w:t>
      </w:r>
      <w:r w:rsidR="00A364DC" w:rsidRPr="00AA0525">
        <w:rPr>
          <w:b/>
          <w:sz w:val="20"/>
          <w:lang w:val="en-GB"/>
        </w:rPr>
        <w:t>Math</w:t>
      </w:r>
    </w:p>
    <w:p w14:paraId="70B8F6FF" w14:textId="376CB4FF" w:rsidR="00A364DC" w:rsidRDefault="00A364DC" w:rsidP="0087187F">
      <w:pPr>
        <w:spacing w:after="120"/>
        <w:ind w:firstLine="284"/>
        <w:jc w:val="both"/>
        <w:rPr>
          <w:sz w:val="20"/>
          <w:lang w:val="vi-VN"/>
        </w:rPr>
      </w:pPr>
      <w:r w:rsidRPr="00AA0525">
        <w:rPr>
          <w:sz w:val="20"/>
          <w:lang w:val="en-GB"/>
        </w:rPr>
        <w:t xml:space="preserve">If you are using </w:t>
      </w:r>
      <w:r w:rsidRPr="00AA0525">
        <w:rPr>
          <w:i/>
          <w:iCs/>
          <w:sz w:val="20"/>
          <w:lang w:val="en-GB"/>
        </w:rPr>
        <w:t>Word,</w:t>
      </w:r>
      <w:r w:rsidRPr="00AA0525">
        <w:rPr>
          <w:sz w:val="20"/>
          <w:lang w:val="en-GB"/>
        </w:rPr>
        <w:t xml:space="preserve"> use either the Microsoft </w:t>
      </w:r>
      <w:r w:rsidR="00A05A74">
        <w:rPr>
          <w:sz w:val="20"/>
          <w:lang w:val="en-GB"/>
        </w:rPr>
        <w:br/>
      </w:r>
      <w:r w:rsidRPr="00AA0525">
        <w:rPr>
          <w:sz w:val="20"/>
          <w:lang w:val="en-GB"/>
        </w:rPr>
        <w:t>Equation Editor</w:t>
      </w:r>
      <w:r w:rsidR="003166B2">
        <w:rPr>
          <w:sz w:val="20"/>
          <w:lang w:val="en-GB"/>
        </w:rPr>
        <w:t xml:space="preserve"> </w:t>
      </w:r>
      <w:r w:rsidRPr="00AA0525">
        <w:rPr>
          <w:sz w:val="20"/>
          <w:lang w:val="en-GB"/>
        </w:rPr>
        <w:t>or</w:t>
      </w:r>
      <w:r w:rsidR="003166B2">
        <w:rPr>
          <w:sz w:val="20"/>
          <w:lang w:val="en-GB"/>
        </w:rPr>
        <w:t xml:space="preserve"> </w:t>
      </w:r>
      <w:r w:rsidRPr="00AA0525">
        <w:rPr>
          <w:sz w:val="20"/>
          <w:lang w:val="en-GB"/>
        </w:rPr>
        <w:t>the</w:t>
      </w:r>
      <w:r w:rsidR="003166B2">
        <w:rPr>
          <w:sz w:val="20"/>
          <w:lang w:val="en-GB"/>
        </w:rPr>
        <w:t xml:space="preserve"> </w:t>
      </w:r>
      <w:r w:rsidRPr="00AA0525">
        <w:rPr>
          <w:i/>
          <w:iCs/>
          <w:sz w:val="20"/>
          <w:lang w:val="en-GB"/>
        </w:rPr>
        <w:t>MathType</w:t>
      </w:r>
      <w:r w:rsidR="003166B2">
        <w:rPr>
          <w:sz w:val="20"/>
          <w:lang w:val="en-GB"/>
        </w:rPr>
        <w:t xml:space="preserve"> </w:t>
      </w:r>
      <w:r w:rsidRPr="00AA0525">
        <w:rPr>
          <w:sz w:val="20"/>
          <w:lang w:val="en-GB"/>
        </w:rPr>
        <w:t>add-on</w:t>
      </w:r>
      <w:r w:rsidR="003166B2">
        <w:rPr>
          <w:sz w:val="20"/>
          <w:lang w:val="en-GB"/>
        </w:rPr>
        <w:t xml:space="preserve"> </w:t>
      </w:r>
      <w:r w:rsidRPr="00AA0525">
        <w:rPr>
          <w:sz w:val="20"/>
          <w:lang w:val="en-GB"/>
        </w:rPr>
        <w:t>(http://www.mathtype.com) for equations in your paper</w:t>
      </w:r>
      <w:r w:rsidR="004874C8">
        <w:rPr>
          <w:sz w:val="20"/>
          <w:lang w:val="vi-VN"/>
        </w:rPr>
        <w:t>.</w:t>
      </w:r>
      <w:r w:rsidRPr="00AA0525">
        <w:rPr>
          <w:sz w:val="20"/>
          <w:lang w:val="en-GB"/>
        </w:rPr>
        <w:t xml:space="preserve"> </w:t>
      </w:r>
      <w:r w:rsidR="004874C8">
        <w:rPr>
          <w:sz w:val="20"/>
          <w:lang w:val="vi-VN"/>
        </w:rPr>
        <w:t>Equations should be placed in</w:t>
      </w:r>
      <w:r w:rsidR="00941AA4">
        <w:rPr>
          <w:sz w:val="20"/>
          <w:lang w:val="vi-VN"/>
        </w:rPr>
        <w:t xml:space="preserve"> </w:t>
      </w:r>
      <w:r w:rsidR="004874C8">
        <w:rPr>
          <w:sz w:val="20"/>
          <w:lang w:val="vi-VN"/>
        </w:rPr>
        <w:t xml:space="preserve">line with </w:t>
      </w:r>
      <w:r w:rsidR="00C73AC9">
        <w:rPr>
          <w:sz w:val="20"/>
          <w:lang w:val="vi-VN"/>
        </w:rPr>
        <w:t xml:space="preserve">the </w:t>
      </w:r>
      <w:r w:rsidR="004874C8">
        <w:rPr>
          <w:sz w:val="20"/>
          <w:lang w:val="vi-VN"/>
        </w:rPr>
        <w:t xml:space="preserve">text. </w:t>
      </w:r>
    </w:p>
    <w:p w14:paraId="02E88AA7" w14:textId="78DD1CEA" w:rsidR="00A364DC" w:rsidRPr="00AA0525" w:rsidRDefault="00A364DC" w:rsidP="003724D3">
      <w:pPr>
        <w:spacing w:after="120"/>
        <w:jc w:val="both"/>
        <w:rPr>
          <w:b/>
          <w:bCs/>
          <w:i/>
          <w:iCs/>
          <w:sz w:val="20"/>
          <w:lang w:val="en-GB"/>
        </w:rPr>
      </w:pPr>
      <w:r w:rsidRPr="00AA0525">
        <w:rPr>
          <w:b/>
          <w:bCs/>
          <w:i/>
          <w:iCs/>
          <w:sz w:val="20"/>
          <w:lang w:val="en-GB"/>
        </w:rPr>
        <w:t>3.1</w:t>
      </w:r>
      <w:r w:rsidR="00AD2249" w:rsidRPr="00AA0525">
        <w:rPr>
          <w:b/>
          <w:bCs/>
          <w:i/>
          <w:iCs/>
          <w:sz w:val="20"/>
          <w:lang w:val="en-GB"/>
        </w:rPr>
        <w:t>.</w:t>
      </w:r>
      <w:r w:rsidRPr="00AA0525">
        <w:rPr>
          <w:b/>
          <w:bCs/>
          <w:i/>
          <w:iCs/>
          <w:sz w:val="20"/>
          <w:lang w:val="en-GB"/>
        </w:rPr>
        <w:t xml:space="preserve"> Equations</w:t>
      </w:r>
    </w:p>
    <w:p w14:paraId="57296DDF" w14:textId="77777777" w:rsidR="00343210" w:rsidRDefault="00A364DC" w:rsidP="0087187F">
      <w:pPr>
        <w:spacing w:after="120"/>
        <w:ind w:firstLine="284"/>
        <w:jc w:val="both"/>
        <w:rPr>
          <w:sz w:val="20"/>
          <w:lang w:val="en-GB"/>
        </w:rPr>
      </w:pPr>
      <w:r w:rsidRPr="00AA0525">
        <w:rPr>
          <w:sz w:val="20"/>
          <w:lang w:val="en-GB"/>
        </w:rPr>
        <w:t>Number equations consecutively with equation numbers in parentheses</w:t>
      </w:r>
      <w:r w:rsidR="00450DA1" w:rsidRPr="00AA0525">
        <w:rPr>
          <w:sz w:val="20"/>
          <w:lang w:val="en-GB"/>
        </w:rPr>
        <w:t xml:space="preserve"> and</w:t>
      </w:r>
      <w:r w:rsidR="00412D29" w:rsidRPr="00AA0525">
        <w:rPr>
          <w:sz w:val="20"/>
          <w:lang w:val="en-GB"/>
        </w:rPr>
        <w:t xml:space="preserve"> </w:t>
      </w:r>
      <w:r w:rsidR="00450DA1" w:rsidRPr="00AA0525">
        <w:rPr>
          <w:sz w:val="20"/>
          <w:lang w:val="en-GB"/>
        </w:rPr>
        <w:t>a</w:t>
      </w:r>
      <w:r w:rsidR="00D917BB" w:rsidRPr="00AA0525">
        <w:rPr>
          <w:sz w:val="20"/>
          <w:lang w:val="en-GB"/>
        </w:rPr>
        <w:t>lign</w:t>
      </w:r>
      <w:r w:rsidR="00A4105D" w:rsidRPr="00AA0525">
        <w:rPr>
          <w:sz w:val="20"/>
          <w:lang w:val="en-GB"/>
        </w:rPr>
        <w:t xml:space="preserve"> t</w:t>
      </w:r>
      <w:r w:rsidR="00412D29" w:rsidRPr="00AA0525">
        <w:rPr>
          <w:sz w:val="20"/>
          <w:lang w:val="en-GB"/>
        </w:rPr>
        <w:t>he</w:t>
      </w:r>
      <w:r w:rsidR="00450DA1" w:rsidRPr="00AA0525">
        <w:rPr>
          <w:sz w:val="20"/>
          <w:lang w:val="en-GB"/>
        </w:rPr>
        <w:t>se</w:t>
      </w:r>
      <w:r w:rsidR="005A15B0" w:rsidRPr="00AA0525">
        <w:rPr>
          <w:sz w:val="20"/>
          <w:lang w:val="en-GB"/>
        </w:rPr>
        <w:t xml:space="preserve"> equation number</w:t>
      </w:r>
      <w:r w:rsidR="00450DA1" w:rsidRPr="00AA0525">
        <w:rPr>
          <w:sz w:val="20"/>
          <w:lang w:val="en-GB"/>
        </w:rPr>
        <w:t>s</w:t>
      </w:r>
      <w:r w:rsidR="00E62FF2" w:rsidRPr="00AA0525">
        <w:rPr>
          <w:sz w:val="20"/>
          <w:lang w:val="en-GB"/>
        </w:rPr>
        <w:t xml:space="preserve"> </w:t>
      </w:r>
      <w:r w:rsidR="0035277B" w:rsidRPr="00AA0525">
        <w:rPr>
          <w:sz w:val="20"/>
          <w:lang w:val="en-GB"/>
        </w:rPr>
        <w:t>in</w:t>
      </w:r>
      <w:r w:rsidR="00A70839" w:rsidRPr="00AA0525">
        <w:rPr>
          <w:sz w:val="20"/>
          <w:lang w:val="en-GB"/>
        </w:rPr>
        <w:t xml:space="preserve"> the </w:t>
      </w:r>
      <w:r w:rsidR="00B1355B" w:rsidRPr="00AA0525">
        <w:rPr>
          <w:sz w:val="20"/>
          <w:lang w:val="en-GB"/>
        </w:rPr>
        <w:t>right</w:t>
      </w:r>
      <w:r w:rsidRPr="00AA0525">
        <w:rPr>
          <w:sz w:val="20"/>
          <w:lang w:val="en-GB"/>
        </w:rPr>
        <w:t xml:space="preserve">, as in (1). </w:t>
      </w:r>
    </w:p>
    <w:p w14:paraId="4D14B36F" w14:textId="7E3BBDCD" w:rsidR="00343210" w:rsidRDefault="00A364DC" w:rsidP="0087187F">
      <w:pPr>
        <w:spacing w:after="120"/>
        <w:ind w:firstLine="284"/>
        <w:jc w:val="both"/>
        <w:rPr>
          <w:sz w:val="20"/>
          <w:lang w:val="en-GB"/>
        </w:rPr>
      </w:pPr>
      <w:r w:rsidRPr="00AA0525">
        <w:rPr>
          <w:sz w:val="20"/>
          <w:lang w:val="en-GB"/>
        </w:rPr>
        <w:t>First</w:t>
      </w:r>
      <w:r w:rsidR="00E057B5">
        <w:rPr>
          <w:sz w:val="20"/>
          <w:lang w:val="en-GB"/>
        </w:rPr>
        <w:t>,</w:t>
      </w:r>
      <w:r w:rsidRPr="00AA0525">
        <w:rPr>
          <w:sz w:val="20"/>
          <w:lang w:val="en-GB"/>
        </w:rPr>
        <w:t xml:space="preserve"> use the equation editor to create the equation. Then</w:t>
      </w:r>
      <w:r w:rsidR="00E057B5">
        <w:rPr>
          <w:sz w:val="20"/>
          <w:lang w:val="en-GB"/>
        </w:rPr>
        <w:t>,</w:t>
      </w:r>
      <w:r w:rsidRPr="00AA0525">
        <w:rPr>
          <w:sz w:val="20"/>
          <w:lang w:val="en-GB"/>
        </w:rPr>
        <w:t xml:space="preserve"> select the “Equation” markup style. Press the tab key and write the equation number in parentheses. </w:t>
      </w:r>
    </w:p>
    <w:p w14:paraId="2E1BDF71" w14:textId="6B6CEEDE" w:rsidR="00A364DC" w:rsidRPr="00AA0525" w:rsidRDefault="00A364DC" w:rsidP="0087187F">
      <w:pPr>
        <w:spacing w:after="120"/>
        <w:ind w:firstLine="284"/>
        <w:jc w:val="both"/>
        <w:rPr>
          <w:sz w:val="20"/>
          <w:lang w:val="en-GB"/>
        </w:rPr>
      </w:pPr>
      <w:r w:rsidRPr="00AA0525">
        <w:rPr>
          <w:sz w:val="20"/>
          <w:lang w:val="en-GB"/>
        </w:rPr>
        <w:t xml:space="preserve">To make your equations more compact, you may use the solidus (/), the </w:t>
      </w:r>
      <w:r w:rsidRPr="00AA0525">
        <w:rPr>
          <w:i/>
          <w:iCs/>
          <w:sz w:val="20"/>
          <w:lang w:val="en-GB"/>
        </w:rPr>
        <w:t>exp</w:t>
      </w:r>
      <w:r w:rsidRPr="00AA0525">
        <w:rPr>
          <w:sz w:val="20"/>
          <w:lang w:val="en-GB"/>
        </w:rPr>
        <w:t xml:space="preserve"> function, or appropriate exponents. Use parentheses to avoid ambiguities in denominators. </w:t>
      </w:r>
    </w:p>
    <w:p w14:paraId="07F1011F" w14:textId="70DFAA1D" w:rsidR="00A364DC" w:rsidRPr="00AA0525" w:rsidRDefault="004874C8" w:rsidP="00925B38">
      <w:pPr>
        <w:tabs>
          <w:tab w:val="right" w:pos="4451"/>
        </w:tabs>
        <w:spacing w:before="120"/>
        <w:ind w:firstLine="284"/>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AA0525">
        <w:rPr>
          <w:lang w:val="en-GB"/>
        </w:rPr>
        <w:t xml:space="preserve">   </w:t>
      </w:r>
      <w:r w:rsidR="00B67E85" w:rsidRPr="00AA0525">
        <w:rPr>
          <w:lang w:val="en-GB"/>
        </w:rPr>
        <w:tab/>
      </w:r>
      <w:r w:rsidR="00A364DC" w:rsidRPr="00AA0525">
        <w:rPr>
          <w:sz w:val="20"/>
          <w:lang w:val="en-GB"/>
        </w:rPr>
        <w:t>(1)</w:t>
      </w:r>
    </w:p>
    <w:p w14:paraId="7F2A9F50" w14:textId="66F09527" w:rsidR="00886434" w:rsidRDefault="00A364DC" w:rsidP="0087187F">
      <w:pPr>
        <w:spacing w:before="120" w:after="120"/>
        <w:ind w:firstLine="284"/>
        <w:jc w:val="both"/>
        <w:rPr>
          <w:sz w:val="20"/>
          <w:lang w:val="vi-VN"/>
        </w:rPr>
      </w:pPr>
      <w:r w:rsidRPr="00AA0525">
        <w:rPr>
          <w:sz w:val="20"/>
          <w:lang w:val="en-GB"/>
        </w:rPr>
        <w:t xml:space="preserve">Be sure that the symbols in your equation have been defined before the equation appears or immediately following. Italicize </w:t>
      </w:r>
      <w:r w:rsidR="00343210">
        <w:rPr>
          <w:sz w:val="20"/>
          <w:lang w:val="vi-VN"/>
        </w:rPr>
        <w:t xml:space="preserve">all </w:t>
      </w:r>
      <w:r w:rsidRPr="00AA0525">
        <w:rPr>
          <w:sz w:val="20"/>
          <w:lang w:val="en-GB"/>
        </w:rPr>
        <w:t>symbols. Refer to “(1)”</w:t>
      </w:r>
      <w:r w:rsidR="00A76CD3" w:rsidRPr="00AA0525">
        <w:rPr>
          <w:sz w:val="20"/>
          <w:lang w:val="en-GB"/>
        </w:rPr>
        <w:t>,</w:t>
      </w:r>
      <w:r w:rsidRPr="00AA0525">
        <w:rPr>
          <w:sz w:val="20"/>
          <w:lang w:val="en-GB"/>
        </w:rPr>
        <w:t xml:space="preserve"> not </w:t>
      </w:r>
      <w:r w:rsidR="00EB018F">
        <w:rPr>
          <w:sz w:val="20"/>
          <w:lang w:val="en-GB"/>
        </w:rPr>
        <w:br/>
      </w:r>
      <w:r w:rsidRPr="00AA0525">
        <w:rPr>
          <w:sz w:val="20"/>
          <w:lang w:val="en-GB"/>
        </w:rPr>
        <w:t>“Eq. (1)” or “equation (1)”</w:t>
      </w:r>
      <w:r w:rsidR="00A76CD3" w:rsidRPr="00AA0525">
        <w:rPr>
          <w:sz w:val="20"/>
          <w:lang w:val="en-GB"/>
        </w:rPr>
        <w:t>,</w:t>
      </w:r>
      <w:r w:rsidRPr="00AA0525">
        <w:rPr>
          <w:sz w:val="20"/>
          <w:lang w:val="en-GB"/>
        </w:rPr>
        <w:t xml:space="preserve"> except at the beginning of a sentence: “Equation (1) is ....”</w:t>
      </w:r>
      <w:r w:rsidR="00343210">
        <w:rPr>
          <w:sz w:val="20"/>
          <w:lang w:val="vi-VN"/>
        </w:rPr>
        <w:t>.</w:t>
      </w:r>
    </w:p>
    <w:p w14:paraId="1E742B3A" w14:textId="55AB34D1" w:rsidR="0010725F" w:rsidRPr="00AA0525" w:rsidRDefault="0010725F" w:rsidP="003724D3">
      <w:pPr>
        <w:spacing w:after="120"/>
        <w:jc w:val="both"/>
        <w:rPr>
          <w:b/>
          <w:bCs/>
          <w:i/>
          <w:iCs/>
          <w:sz w:val="20"/>
          <w:lang w:val="en-GB"/>
        </w:rPr>
      </w:pPr>
      <w:r w:rsidRPr="00AA0525">
        <w:rPr>
          <w:b/>
          <w:bCs/>
          <w:i/>
          <w:iCs/>
          <w:sz w:val="20"/>
          <w:lang w:val="en-GB"/>
        </w:rPr>
        <w:t>3.2</w:t>
      </w:r>
      <w:r w:rsidR="00AD2249" w:rsidRPr="00AA0525">
        <w:rPr>
          <w:b/>
          <w:bCs/>
          <w:i/>
          <w:iCs/>
          <w:sz w:val="20"/>
          <w:lang w:val="en-GB"/>
        </w:rPr>
        <w:t>.</w:t>
      </w:r>
      <w:r w:rsidRPr="00AA0525">
        <w:rPr>
          <w:b/>
          <w:bCs/>
          <w:i/>
          <w:iCs/>
          <w:sz w:val="20"/>
          <w:lang w:val="en-GB"/>
        </w:rPr>
        <w:t xml:space="preserve"> Units</w:t>
      </w:r>
    </w:p>
    <w:p w14:paraId="2E7940DD" w14:textId="32FCC9CA" w:rsidR="00343210" w:rsidRDefault="0010725F" w:rsidP="004E56BD">
      <w:pPr>
        <w:spacing w:after="120"/>
        <w:ind w:firstLine="284"/>
        <w:jc w:val="both"/>
        <w:rPr>
          <w:spacing w:val="10"/>
          <w:sz w:val="20"/>
          <w:szCs w:val="20"/>
          <w:lang w:val="en-GB"/>
        </w:rPr>
      </w:pPr>
      <w:r w:rsidRPr="00AA0525">
        <w:rPr>
          <w:sz w:val="20"/>
          <w:szCs w:val="20"/>
          <w:lang w:val="en-GB"/>
        </w:rPr>
        <w:t xml:space="preserve">Use either SI (MKS) or CGS as primary units. </w:t>
      </w:r>
      <w:r w:rsidR="00281260">
        <w:rPr>
          <w:sz w:val="20"/>
          <w:szCs w:val="20"/>
          <w:lang w:val="en-GB"/>
        </w:rPr>
        <w:br/>
      </w:r>
      <w:r w:rsidRPr="00AA0525">
        <w:rPr>
          <w:sz w:val="20"/>
          <w:szCs w:val="20"/>
          <w:lang w:val="en-GB"/>
        </w:rPr>
        <w:t xml:space="preserve">(SI units are strongly encouraged.) English units may be used as secondary units (in parentheses). </w:t>
      </w:r>
      <w:r w:rsidRPr="00AA0525">
        <w:rPr>
          <w:bCs/>
          <w:sz w:val="20"/>
          <w:szCs w:val="20"/>
          <w:lang w:val="en-GB"/>
        </w:rPr>
        <w:t xml:space="preserve">This applies </w:t>
      </w:r>
      <w:r w:rsidRPr="00AA0525">
        <w:rPr>
          <w:bCs/>
          <w:spacing w:val="10"/>
          <w:sz w:val="20"/>
          <w:szCs w:val="20"/>
          <w:lang w:val="en-GB"/>
        </w:rPr>
        <w:t>to papers in data storage</w:t>
      </w:r>
      <w:r w:rsidRPr="00AA0525">
        <w:rPr>
          <w:b/>
          <w:bCs/>
          <w:spacing w:val="10"/>
          <w:sz w:val="20"/>
          <w:szCs w:val="20"/>
          <w:lang w:val="en-GB"/>
        </w:rPr>
        <w:t>.</w:t>
      </w:r>
      <w:r w:rsidRPr="00AA0525">
        <w:rPr>
          <w:spacing w:val="10"/>
          <w:sz w:val="20"/>
          <w:szCs w:val="20"/>
          <w:lang w:val="en-GB"/>
        </w:rPr>
        <w:t xml:space="preserve"> For example, write</w:t>
      </w:r>
      <w:r w:rsidR="003B3239">
        <w:rPr>
          <w:spacing w:val="10"/>
          <w:sz w:val="20"/>
          <w:szCs w:val="20"/>
          <w:lang w:val="en-GB"/>
        </w:rPr>
        <w:t xml:space="preserve"> </w:t>
      </w:r>
      <w:r w:rsidR="004E56BD">
        <w:rPr>
          <w:spacing w:val="10"/>
          <w:sz w:val="20"/>
          <w:szCs w:val="20"/>
          <w:lang w:val="en-GB"/>
        </w:rPr>
        <w:br/>
      </w:r>
      <w:r w:rsidRPr="00AA0525">
        <w:rPr>
          <w:spacing w:val="10"/>
          <w:sz w:val="20"/>
          <w:szCs w:val="20"/>
          <w:lang w:val="en-GB"/>
        </w:rPr>
        <w:t>“15</w:t>
      </w:r>
      <w:r w:rsidR="00B50A04" w:rsidRPr="00AA0525">
        <w:rPr>
          <w:spacing w:val="10"/>
          <w:sz w:val="20"/>
          <w:szCs w:val="20"/>
          <w:lang w:val="en-GB"/>
        </w:rPr>
        <w:t xml:space="preserve"> </w:t>
      </w:r>
      <w:r w:rsidRPr="00AA0525">
        <w:rPr>
          <w:spacing w:val="10"/>
          <w:sz w:val="20"/>
          <w:szCs w:val="20"/>
          <w:lang w:val="en-GB"/>
        </w:rPr>
        <w:t>Gb/cm</w:t>
      </w:r>
      <w:r w:rsidRPr="00AA0525">
        <w:rPr>
          <w:spacing w:val="10"/>
          <w:sz w:val="20"/>
          <w:szCs w:val="20"/>
          <w:vertAlign w:val="superscript"/>
          <w:lang w:val="en-GB"/>
        </w:rPr>
        <w:t>2</w:t>
      </w:r>
      <w:r w:rsidRPr="00AA0525">
        <w:rPr>
          <w:spacing w:val="10"/>
          <w:sz w:val="20"/>
          <w:szCs w:val="20"/>
          <w:lang w:val="en-GB"/>
        </w:rPr>
        <w:t xml:space="preserve"> (100 Gb/in</w:t>
      </w:r>
      <w:r w:rsidRPr="00AA0525">
        <w:rPr>
          <w:spacing w:val="10"/>
          <w:sz w:val="20"/>
          <w:szCs w:val="20"/>
          <w:vertAlign w:val="superscript"/>
          <w:lang w:val="en-GB"/>
        </w:rPr>
        <w:t>2</w:t>
      </w:r>
      <w:r w:rsidRPr="00AA0525">
        <w:rPr>
          <w:spacing w:val="10"/>
          <w:sz w:val="20"/>
          <w:szCs w:val="20"/>
          <w:lang w:val="en-GB"/>
        </w:rPr>
        <w:t xml:space="preserve">).” </w:t>
      </w:r>
    </w:p>
    <w:p w14:paraId="41D562FA" w14:textId="2E347BAC" w:rsidR="0010725F" w:rsidRPr="00AA0525" w:rsidRDefault="0010725F" w:rsidP="004E56BD">
      <w:pPr>
        <w:spacing w:after="120"/>
        <w:ind w:firstLine="284"/>
        <w:jc w:val="both"/>
        <w:rPr>
          <w:sz w:val="20"/>
          <w:szCs w:val="20"/>
          <w:lang w:val="en-GB"/>
        </w:rPr>
      </w:pPr>
      <w:r w:rsidRPr="00AA0525">
        <w:rPr>
          <w:spacing w:val="10"/>
          <w:sz w:val="20"/>
          <w:szCs w:val="20"/>
          <w:lang w:val="en-GB"/>
        </w:rPr>
        <w:t>An exception is when English</w:t>
      </w:r>
      <w:r w:rsidRPr="00AA0525">
        <w:rPr>
          <w:sz w:val="20"/>
          <w:szCs w:val="20"/>
          <w:lang w:val="en-GB"/>
        </w:rPr>
        <w:t xml:space="preserve"> units are used as identifiers in trade, such as “3½-in disk drive”</w:t>
      </w:r>
      <w:r w:rsidR="00667E92" w:rsidRPr="00AA0525">
        <w:rPr>
          <w:sz w:val="20"/>
          <w:szCs w:val="20"/>
          <w:lang w:val="en-GB"/>
        </w:rPr>
        <w:t>.</w:t>
      </w:r>
      <w:r w:rsidRPr="00AA0525">
        <w:rPr>
          <w:sz w:val="20"/>
          <w:szCs w:val="20"/>
          <w:lang w:val="en-GB"/>
        </w:rPr>
        <w:t xml:space="preserve"> </w:t>
      </w:r>
      <w:r w:rsidR="00BB08B5">
        <w:rPr>
          <w:sz w:val="20"/>
          <w:szCs w:val="20"/>
          <w:lang w:val="vi-VN"/>
        </w:rPr>
        <w:t xml:space="preserve">Authors should </w:t>
      </w:r>
      <w:r w:rsidR="00BB08B5" w:rsidRPr="00AA0525">
        <w:rPr>
          <w:sz w:val="20"/>
          <w:szCs w:val="20"/>
          <w:lang w:val="en-GB"/>
        </w:rPr>
        <w:t>clearly state the units for each quantity in an equation.</w:t>
      </w:r>
      <w:r w:rsidR="00BB08B5">
        <w:rPr>
          <w:sz w:val="20"/>
          <w:szCs w:val="20"/>
          <w:lang w:val="vi-VN"/>
        </w:rPr>
        <w:t xml:space="preserve"> </w:t>
      </w:r>
      <w:r w:rsidRPr="00AA0525">
        <w:rPr>
          <w:sz w:val="20"/>
          <w:szCs w:val="20"/>
          <w:lang w:val="en-GB"/>
        </w:rPr>
        <w:t xml:space="preserve">Avoid combining SI and CGS units. </w:t>
      </w:r>
    </w:p>
    <w:p w14:paraId="494E684E" w14:textId="4405298D" w:rsidR="0010725F" w:rsidRPr="00AA0525" w:rsidRDefault="0010725F" w:rsidP="003724D3">
      <w:pPr>
        <w:spacing w:after="120"/>
        <w:jc w:val="both"/>
        <w:rPr>
          <w:b/>
          <w:bCs/>
          <w:sz w:val="20"/>
          <w:szCs w:val="20"/>
          <w:lang w:val="en-GB"/>
        </w:rPr>
      </w:pPr>
      <w:r w:rsidRPr="00AA0525">
        <w:rPr>
          <w:b/>
          <w:bCs/>
          <w:sz w:val="20"/>
          <w:szCs w:val="20"/>
          <w:lang w:val="en-GB"/>
        </w:rPr>
        <w:t>4. Some Common Mistakes</w:t>
      </w:r>
    </w:p>
    <w:p w14:paraId="600442AA" w14:textId="36D01D48" w:rsidR="0010725F" w:rsidRPr="00AA0525" w:rsidRDefault="0010725F" w:rsidP="004E56BD">
      <w:pPr>
        <w:spacing w:after="120"/>
        <w:ind w:firstLine="284"/>
        <w:jc w:val="both"/>
        <w:rPr>
          <w:sz w:val="20"/>
          <w:szCs w:val="20"/>
          <w:lang w:val="en-GB"/>
        </w:rPr>
      </w:pPr>
      <w:r w:rsidRPr="00AA0525">
        <w:rPr>
          <w:sz w:val="20"/>
          <w:szCs w:val="20"/>
          <w:lang w:val="en-GB"/>
        </w:rPr>
        <w:t xml:space="preserve">The word “data” is plural, not singular. The subscript for the permeability of vacuum </w:t>
      </w:r>
      <w:r w:rsidRPr="00AA0525">
        <w:rPr>
          <w:i/>
          <w:iCs/>
          <w:sz w:val="20"/>
          <w:szCs w:val="20"/>
          <w:lang w:val="en-GB"/>
        </w:rPr>
        <w:t>µ</w:t>
      </w:r>
      <w:r w:rsidRPr="00AA0525">
        <w:rPr>
          <w:i/>
          <w:iCs/>
          <w:sz w:val="20"/>
          <w:szCs w:val="20"/>
          <w:vertAlign w:val="subscript"/>
          <w:lang w:val="en-GB"/>
        </w:rPr>
        <w:t>0</w:t>
      </w:r>
      <w:r w:rsidRPr="00AA0525">
        <w:rPr>
          <w:sz w:val="20"/>
          <w:szCs w:val="20"/>
          <w:lang w:val="en-GB"/>
        </w:rPr>
        <w:t xml:space="preserve"> is zero, not a lowercase letter “o”</w:t>
      </w:r>
      <w:r w:rsidR="00667E92" w:rsidRPr="00AA0525">
        <w:rPr>
          <w:sz w:val="20"/>
          <w:szCs w:val="20"/>
          <w:lang w:val="en-GB"/>
        </w:rPr>
        <w:t>.</w:t>
      </w:r>
      <w:r w:rsidRPr="00AA0525">
        <w:rPr>
          <w:sz w:val="20"/>
          <w:szCs w:val="20"/>
          <w:lang w:val="en-GB"/>
        </w:rPr>
        <w:t xml:space="preserve"> The term for residual magnetization </w:t>
      </w:r>
      <w:r w:rsidRPr="00AA0525">
        <w:rPr>
          <w:sz w:val="20"/>
          <w:szCs w:val="20"/>
          <w:lang w:val="en-GB"/>
        </w:rPr>
        <w:lastRenderedPageBreak/>
        <w:t>is “remanence”; the adjective is “remanent”; do not write “remnance</w:t>
      </w:r>
      <w:r w:rsidR="003A03E7" w:rsidRPr="00AA0525">
        <w:rPr>
          <w:sz w:val="20"/>
          <w:szCs w:val="20"/>
          <w:lang w:val="en-GB"/>
        </w:rPr>
        <w:t>15</w:t>
      </w:r>
      <w:r w:rsidRPr="00AA0525">
        <w:rPr>
          <w:sz w:val="20"/>
          <w:szCs w:val="20"/>
          <w:lang w:val="en-GB"/>
        </w:rPr>
        <w:t>” or “remnant”</w:t>
      </w:r>
      <w:r w:rsidR="00667E92" w:rsidRPr="00AA0525">
        <w:rPr>
          <w:sz w:val="20"/>
          <w:szCs w:val="20"/>
          <w:lang w:val="en-GB"/>
        </w:rPr>
        <w:t>.</w:t>
      </w:r>
      <w:r w:rsidRPr="00AA0525">
        <w:rPr>
          <w:sz w:val="20"/>
          <w:szCs w:val="20"/>
          <w:lang w:val="en-GB"/>
        </w:rPr>
        <w:t xml:space="preserve"> Use the word “</w:t>
      </w:r>
      <w:r w:rsidR="00AA0525" w:rsidRPr="00AA0525">
        <w:rPr>
          <w:sz w:val="20"/>
          <w:szCs w:val="20"/>
          <w:lang w:val="en-GB"/>
        </w:rPr>
        <w:t>micrometre</w:t>
      </w:r>
      <w:r w:rsidRPr="00AA0525">
        <w:rPr>
          <w:sz w:val="20"/>
          <w:szCs w:val="20"/>
          <w:lang w:val="en-GB"/>
        </w:rPr>
        <w:t>” instead of “micron”</w:t>
      </w:r>
      <w:r w:rsidR="00667E92" w:rsidRPr="00AA0525">
        <w:rPr>
          <w:sz w:val="20"/>
          <w:szCs w:val="20"/>
          <w:lang w:val="en-GB"/>
        </w:rPr>
        <w:t>.</w:t>
      </w:r>
      <w:r w:rsidRPr="00AA0525">
        <w:rPr>
          <w:sz w:val="20"/>
          <w:szCs w:val="20"/>
          <w:lang w:val="en-GB"/>
        </w:rPr>
        <w:t xml:space="preserve"> A graph within a graph is an “inset”</w:t>
      </w:r>
      <w:r w:rsidR="00667E92" w:rsidRPr="00AA0525">
        <w:rPr>
          <w:sz w:val="20"/>
          <w:szCs w:val="20"/>
          <w:lang w:val="en-GB"/>
        </w:rPr>
        <w:t>,</w:t>
      </w:r>
      <w:r w:rsidRPr="00AA0525">
        <w:rPr>
          <w:sz w:val="20"/>
          <w:szCs w:val="20"/>
          <w:lang w:val="en-GB"/>
        </w:rPr>
        <w:t xml:space="preserve"> not an “insert”</w:t>
      </w:r>
      <w:r w:rsidR="00667E92" w:rsidRPr="00AA0525">
        <w:rPr>
          <w:sz w:val="20"/>
          <w:szCs w:val="20"/>
          <w:lang w:val="en-GB"/>
        </w:rPr>
        <w:t>.</w:t>
      </w:r>
      <w:r w:rsidRPr="00AA0525">
        <w:rPr>
          <w:sz w:val="20"/>
          <w:szCs w:val="20"/>
          <w:lang w:val="en-GB"/>
        </w:rPr>
        <w:t xml:space="preserve"> The word “alternatively” is preferred to the word “alternately” (unless you really mean something that alternates). Use the word “whereas” instead of “while” (unless you are referring to simultaneous events). Do not use the word “essentially” to mean “approximately” or “effectively”</w:t>
      </w:r>
      <w:r w:rsidR="00B345EC" w:rsidRPr="00AA0525">
        <w:rPr>
          <w:sz w:val="20"/>
          <w:szCs w:val="20"/>
          <w:lang w:val="en-GB"/>
        </w:rPr>
        <w:t>.</w:t>
      </w:r>
      <w:r w:rsidRPr="00AA0525">
        <w:rPr>
          <w:sz w:val="20"/>
          <w:szCs w:val="20"/>
          <w:lang w:val="en-GB"/>
        </w:rPr>
        <w:t xml:space="preserve"> Do not use the word “issue” as a euphemism for “problem”</w:t>
      </w:r>
      <w:r w:rsidR="00B345EC" w:rsidRPr="00AA0525">
        <w:rPr>
          <w:sz w:val="20"/>
          <w:szCs w:val="20"/>
          <w:lang w:val="en-GB"/>
        </w:rPr>
        <w:t>.</w:t>
      </w:r>
      <w:r w:rsidRPr="00AA0525">
        <w:rPr>
          <w:sz w:val="20"/>
          <w:szCs w:val="20"/>
          <w:lang w:val="en-GB"/>
        </w:rPr>
        <w:t xml:space="preserve"> When compositions are not specified, separate chemical symbols by en-dashes; for example, “NiMn” indicates the intermetallic compound Ni</w:t>
      </w:r>
      <w:r w:rsidRPr="00AA0525">
        <w:rPr>
          <w:sz w:val="20"/>
          <w:szCs w:val="20"/>
          <w:vertAlign w:val="subscript"/>
          <w:lang w:val="en-GB"/>
        </w:rPr>
        <w:t>0.5</w:t>
      </w:r>
      <w:r w:rsidRPr="00AA0525">
        <w:rPr>
          <w:sz w:val="20"/>
          <w:szCs w:val="20"/>
          <w:lang w:val="en-GB"/>
        </w:rPr>
        <w:t>Mn</w:t>
      </w:r>
      <w:r w:rsidRPr="00AA0525">
        <w:rPr>
          <w:sz w:val="20"/>
          <w:szCs w:val="20"/>
          <w:vertAlign w:val="subscript"/>
          <w:lang w:val="en-GB"/>
        </w:rPr>
        <w:t>0.5</w:t>
      </w:r>
      <w:r w:rsidRPr="00AA0525">
        <w:rPr>
          <w:sz w:val="20"/>
          <w:szCs w:val="20"/>
          <w:lang w:val="en-GB"/>
        </w:rPr>
        <w:t xml:space="preserve"> whereas</w:t>
      </w:r>
      <w:r w:rsidR="00742DDF">
        <w:rPr>
          <w:sz w:val="20"/>
          <w:szCs w:val="20"/>
          <w:lang w:val="en-GB"/>
        </w:rPr>
        <w:t xml:space="preserve"> </w:t>
      </w:r>
      <w:r w:rsidRPr="00AA0525">
        <w:rPr>
          <w:sz w:val="20"/>
          <w:szCs w:val="20"/>
          <w:lang w:val="en-GB"/>
        </w:rPr>
        <w:t>“Ni–Mn” indicates an alloy of some composition Ni</w:t>
      </w:r>
      <w:r w:rsidRPr="00AA0525">
        <w:rPr>
          <w:sz w:val="20"/>
          <w:szCs w:val="20"/>
          <w:vertAlign w:val="subscript"/>
          <w:lang w:val="en-GB"/>
        </w:rPr>
        <w:t>x</w:t>
      </w:r>
      <w:r w:rsidRPr="00AA0525">
        <w:rPr>
          <w:sz w:val="20"/>
          <w:szCs w:val="20"/>
          <w:lang w:val="en-GB"/>
        </w:rPr>
        <w:t>Mn</w:t>
      </w:r>
      <w:r w:rsidRPr="00AA0525">
        <w:rPr>
          <w:sz w:val="20"/>
          <w:szCs w:val="20"/>
          <w:vertAlign w:val="subscript"/>
          <w:lang w:val="en-GB"/>
        </w:rPr>
        <w:t>1-x</w:t>
      </w:r>
      <w:r w:rsidRPr="00AA0525">
        <w:rPr>
          <w:sz w:val="20"/>
          <w:szCs w:val="20"/>
          <w:lang w:val="en-GB"/>
        </w:rPr>
        <w:t>.</w:t>
      </w:r>
    </w:p>
    <w:p w14:paraId="1E7E54CB" w14:textId="70182264" w:rsidR="0010725F" w:rsidRPr="00AA0525" w:rsidRDefault="0010725F" w:rsidP="004E56BD">
      <w:pPr>
        <w:spacing w:after="120"/>
        <w:ind w:firstLine="284"/>
        <w:jc w:val="both"/>
        <w:rPr>
          <w:sz w:val="20"/>
          <w:szCs w:val="20"/>
          <w:lang w:val="en-GB"/>
        </w:rPr>
      </w:pPr>
      <w:r w:rsidRPr="00AA0525">
        <w:rPr>
          <w:sz w:val="20"/>
          <w:szCs w:val="20"/>
          <w:lang w:val="en-GB"/>
        </w:rPr>
        <w:t>Be aware of the different meanings of the homophones “affect” (usually a verb) and “effect” (usually a noun), “complement” and “compliment”</w:t>
      </w:r>
      <w:r w:rsidR="00B345EC" w:rsidRPr="00AA0525">
        <w:rPr>
          <w:sz w:val="20"/>
          <w:szCs w:val="20"/>
          <w:lang w:val="en-GB"/>
        </w:rPr>
        <w:t>,</w:t>
      </w:r>
      <w:r w:rsidRPr="00AA0525">
        <w:rPr>
          <w:sz w:val="20"/>
          <w:szCs w:val="20"/>
          <w:lang w:val="en-GB"/>
        </w:rPr>
        <w:t xml:space="preserve"> “discreet” and “discrete,” “principal” (e.g., “principal investigator”) and “principle” (e.g., “principle of measurement”). Do not confuse “imply” and “infer”</w:t>
      </w:r>
      <w:r w:rsidR="00101FBB" w:rsidRPr="00AA0525">
        <w:rPr>
          <w:sz w:val="20"/>
          <w:szCs w:val="20"/>
          <w:lang w:val="en-GB"/>
        </w:rPr>
        <w:t>.</w:t>
      </w:r>
      <w:r w:rsidRPr="00AA0525">
        <w:rPr>
          <w:sz w:val="20"/>
          <w:szCs w:val="20"/>
          <w:lang w:val="en-GB"/>
        </w:rPr>
        <w:t xml:space="preserve"> </w:t>
      </w:r>
    </w:p>
    <w:p w14:paraId="03EF8661" w14:textId="1A2B627C" w:rsidR="003D5B96" w:rsidRPr="00AA0525" w:rsidRDefault="0010725F" w:rsidP="004E56BD">
      <w:pPr>
        <w:spacing w:after="120"/>
        <w:ind w:firstLine="284"/>
        <w:jc w:val="both"/>
        <w:rPr>
          <w:sz w:val="20"/>
          <w:szCs w:val="20"/>
          <w:lang w:val="en-GB"/>
        </w:rPr>
      </w:pPr>
      <w:r w:rsidRPr="00AA0525">
        <w:rPr>
          <w:sz w:val="20"/>
          <w:szCs w:val="20"/>
          <w:lang w:val="en-GB"/>
        </w:rPr>
        <w:t>Prefixes such as “non”</w:t>
      </w:r>
      <w:r w:rsidR="00101FBB" w:rsidRPr="00AA0525">
        <w:rPr>
          <w:sz w:val="20"/>
          <w:szCs w:val="20"/>
          <w:lang w:val="en-GB"/>
        </w:rPr>
        <w:t>,</w:t>
      </w:r>
      <w:r w:rsidRPr="00AA0525">
        <w:rPr>
          <w:sz w:val="20"/>
          <w:szCs w:val="20"/>
          <w:lang w:val="en-GB"/>
        </w:rPr>
        <w:t xml:space="preserve"> “sub”</w:t>
      </w:r>
      <w:r w:rsidR="00101FBB" w:rsidRPr="00AA0525">
        <w:rPr>
          <w:sz w:val="20"/>
          <w:szCs w:val="20"/>
          <w:lang w:val="en-GB"/>
        </w:rPr>
        <w:t>,</w:t>
      </w:r>
      <w:r w:rsidRPr="00AA0525">
        <w:rPr>
          <w:sz w:val="20"/>
          <w:szCs w:val="20"/>
          <w:lang w:val="en-GB"/>
        </w:rPr>
        <w:t xml:space="preserve"> “micro”</w:t>
      </w:r>
      <w:r w:rsidR="00101FBB" w:rsidRPr="00AA0525">
        <w:rPr>
          <w:sz w:val="20"/>
          <w:szCs w:val="20"/>
          <w:lang w:val="en-GB"/>
        </w:rPr>
        <w:t>,</w:t>
      </w:r>
      <w:r w:rsidRPr="00AA0525">
        <w:rPr>
          <w:sz w:val="20"/>
          <w:szCs w:val="20"/>
          <w:lang w:val="en-GB"/>
        </w:rPr>
        <w:t xml:space="preserve"> “multi”</w:t>
      </w:r>
      <w:r w:rsidR="00101FBB" w:rsidRPr="00AA0525">
        <w:rPr>
          <w:sz w:val="20"/>
          <w:szCs w:val="20"/>
          <w:lang w:val="en-GB"/>
        </w:rPr>
        <w:t>,</w:t>
      </w:r>
      <w:r w:rsidRPr="00AA0525">
        <w:rPr>
          <w:sz w:val="20"/>
          <w:szCs w:val="20"/>
          <w:lang w:val="en-GB"/>
        </w:rPr>
        <w:t xml:space="preserve"> and “ultra” are not independent words; they should be joined to the words they modify, usually without a hyphen. There is no period after the “et” in the Latin abbreviation “</w:t>
      </w:r>
      <w:r w:rsidRPr="00AA0525">
        <w:rPr>
          <w:i/>
          <w:iCs/>
          <w:sz w:val="20"/>
          <w:szCs w:val="20"/>
          <w:lang w:val="en-GB"/>
        </w:rPr>
        <w:t>et al.</w:t>
      </w:r>
      <w:r w:rsidRPr="00AA0525">
        <w:rPr>
          <w:sz w:val="20"/>
          <w:szCs w:val="20"/>
          <w:lang w:val="en-GB"/>
        </w:rPr>
        <w:t>” (it is also italicized). The abbreviation “i.e.,” means “that is”</w:t>
      </w:r>
      <w:r w:rsidR="005350EA" w:rsidRPr="00AA0525">
        <w:rPr>
          <w:sz w:val="20"/>
          <w:szCs w:val="20"/>
          <w:lang w:val="en-GB"/>
        </w:rPr>
        <w:t>,</w:t>
      </w:r>
      <w:r w:rsidRPr="00AA0525">
        <w:rPr>
          <w:sz w:val="20"/>
          <w:szCs w:val="20"/>
          <w:lang w:val="en-GB"/>
        </w:rPr>
        <w:t xml:space="preserve"> and the abbreviation “e.g.,” means “for example” (these abbreviations are not italicized)</w:t>
      </w:r>
      <w:r w:rsidR="00B24C7A" w:rsidRPr="00AA0525">
        <w:rPr>
          <w:sz w:val="20"/>
          <w:szCs w:val="20"/>
          <w:lang w:val="en-GB"/>
        </w:rPr>
        <w:t>.</w:t>
      </w:r>
    </w:p>
    <w:p w14:paraId="2C4D6405" w14:textId="4F1C18C8" w:rsidR="002C4E60" w:rsidRPr="00AA0525" w:rsidRDefault="002C4E60" w:rsidP="003724D3">
      <w:pPr>
        <w:spacing w:after="120"/>
        <w:jc w:val="both"/>
        <w:rPr>
          <w:b/>
          <w:sz w:val="20"/>
          <w:lang w:val="en-GB"/>
        </w:rPr>
      </w:pPr>
      <w:r w:rsidRPr="00AA0525">
        <w:rPr>
          <w:b/>
          <w:sz w:val="20"/>
          <w:lang w:val="en-GB"/>
        </w:rPr>
        <w:t xml:space="preserve">5. </w:t>
      </w:r>
      <w:r w:rsidR="00EF6B25" w:rsidRPr="00AA0525">
        <w:rPr>
          <w:b/>
          <w:sz w:val="20"/>
          <w:lang w:val="en-GB"/>
        </w:rPr>
        <w:t>G</w:t>
      </w:r>
      <w:r w:rsidRPr="00AA0525">
        <w:rPr>
          <w:b/>
          <w:sz w:val="20"/>
          <w:lang w:val="en-GB"/>
        </w:rPr>
        <w:t xml:space="preserve">raphics </w:t>
      </w:r>
      <w:r w:rsidR="00EF6B25" w:rsidRPr="00AA0525">
        <w:rPr>
          <w:b/>
          <w:sz w:val="20"/>
          <w:lang w:val="en-GB"/>
        </w:rPr>
        <w:t>P</w:t>
      </w:r>
      <w:r w:rsidRPr="00AA0525">
        <w:rPr>
          <w:b/>
          <w:sz w:val="20"/>
          <w:lang w:val="en-GB"/>
        </w:rPr>
        <w:t>reparation</w:t>
      </w:r>
    </w:p>
    <w:p w14:paraId="777BC4B5" w14:textId="241620DA" w:rsidR="002C4E60" w:rsidRPr="00AA0525" w:rsidRDefault="002C4E60" w:rsidP="003724D3">
      <w:pPr>
        <w:spacing w:after="120"/>
        <w:jc w:val="both"/>
        <w:rPr>
          <w:b/>
          <w:i/>
          <w:iCs/>
          <w:sz w:val="20"/>
          <w:lang w:val="en-GB"/>
        </w:rPr>
      </w:pPr>
      <w:r w:rsidRPr="00AA0525">
        <w:rPr>
          <w:b/>
          <w:i/>
          <w:iCs/>
          <w:sz w:val="20"/>
          <w:lang w:val="en-GB"/>
        </w:rPr>
        <w:t>5.1</w:t>
      </w:r>
      <w:r w:rsidR="00AD2249" w:rsidRPr="00AA0525">
        <w:rPr>
          <w:b/>
          <w:i/>
          <w:iCs/>
          <w:sz w:val="20"/>
          <w:lang w:val="en-GB"/>
        </w:rPr>
        <w:t>.</w:t>
      </w:r>
      <w:r w:rsidRPr="00AA0525">
        <w:rPr>
          <w:b/>
          <w:i/>
          <w:iCs/>
          <w:sz w:val="20"/>
          <w:lang w:val="en-GB"/>
        </w:rPr>
        <w:t xml:space="preserve"> Types of Graphics</w:t>
      </w:r>
    </w:p>
    <w:p w14:paraId="1425669C" w14:textId="29B69B21" w:rsidR="002C4E60" w:rsidRPr="00AA0525" w:rsidRDefault="002C4E60" w:rsidP="004E56BD">
      <w:pPr>
        <w:spacing w:after="120"/>
        <w:ind w:firstLine="284"/>
        <w:jc w:val="both"/>
        <w:rPr>
          <w:bCs/>
          <w:sz w:val="20"/>
          <w:lang w:val="en-GB"/>
        </w:rPr>
      </w:pPr>
      <w:r w:rsidRPr="00AA0525">
        <w:rPr>
          <w:bCs/>
          <w:sz w:val="20"/>
          <w:lang w:val="en-GB"/>
        </w:rPr>
        <w:t>The following list outlines the different types of graphics published in journals. They are categorized based on their construction, and use of shades of gray:</w:t>
      </w:r>
    </w:p>
    <w:p w14:paraId="03A45FDD" w14:textId="600C22BE" w:rsidR="008F3A96" w:rsidRDefault="008F3A96" w:rsidP="008F3A96">
      <w:pPr>
        <w:spacing w:after="120"/>
        <w:jc w:val="both"/>
        <w:rPr>
          <w:bCs/>
          <w:i/>
          <w:iCs/>
          <w:sz w:val="20"/>
          <w:lang w:val="vi-VN"/>
        </w:rPr>
      </w:pPr>
      <w:r>
        <w:rPr>
          <w:bCs/>
          <w:i/>
          <w:iCs/>
          <w:sz w:val="20"/>
          <w:lang w:val="vi-VN"/>
        </w:rPr>
        <w:t xml:space="preserve">5.1.1. </w:t>
      </w:r>
      <w:r w:rsidR="00974AE9" w:rsidRPr="008F3A96">
        <w:rPr>
          <w:bCs/>
          <w:i/>
          <w:iCs/>
          <w:sz w:val="20"/>
          <w:lang w:val="en-GB"/>
        </w:rPr>
        <w:t>Grayscale figures</w:t>
      </w:r>
    </w:p>
    <w:p w14:paraId="6F9611F7" w14:textId="49DECE7D"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meant</w:t>
      </w:r>
      <w:r w:rsidRPr="008F3A96">
        <w:rPr>
          <w:bCs/>
          <w:sz w:val="20"/>
          <w:lang w:val="en-GB"/>
        </w:rPr>
        <w:t xml:space="preserve"> to appear in shades of black/gray. Such figures may include photographs, illustrations, graphs, and flowcharts.</w:t>
      </w:r>
    </w:p>
    <w:p w14:paraId="6271CB60" w14:textId="69003695" w:rsidR="008F3A96" w:rsidRDefault="008F3A96" w:rsidP="008F3A96">
      <w:pPr>
        <w:spacing w:after="120"/>
        <w:jc w:val="both"/>
        <w:rPr>
          <w:bCs/>
          <w:i/>
          <w:iCs/>
          <w:sz w:val="20"/>
          <w:lang w:val="vi-VN"/>
        </w:rPr>
      </w:pPr>
      <w:r>
        <w:rPr>
          <w:bCs/>
          <w:i/>
          <w:iCs/>
          <w:sz w:val="20"/>
          <w:lang w:val="vi-VN"/>
        </w:rPr>
        <w:t xml:space="preserve">5.1.2. </w:t>
      </w:r>
      <w:r w:rsidR="00974AE9" w:rsidRPr="008F3A96">
        <w:rPr>
          <w:bCs/>
          <w:i/>
          <w:iCs/>
          <w:sz w:val="20"/>
          <w:lang w:val="en-GB"/>
        </w:rPr>
        <w:t xml:space="preserve">Line </w:t>
      </w:r>
      <w:r w:rsidR="00D624AC">
        <w:rPr>
          <w:bCs/>
          <w:i/>
          <w:iCs/>
          <w:sz w:val="20"/>
          <w:lang w:val="en-GB"/>
        </w:rPr>
        <w:t>a</w:t>
      </w:r>
      <w:r w:rsidR="00974AE9" w:rsidRPr="008F3A96">
        <w:rPr>
          <w:bCs/>
          <w:i/>
          <w:iCs/>
          <w:sz w:val="20"/>
          <w:lang w:val="en-GB"/>
        </w:rPr>
        <w:t>rt figures</w:t>
      </w:r>
      <w:r w:rsidR="0007739F" w:rsidRPr="008F3A96">
        <w:rPr>
          <w:bCs/>
          <w:i/>
          <w:iCs/>
          <w:sz w:val="20"/>
          <w:lang w:val="vi-VN"/>
        </w:rPr>
        <w:t xml:space="preserve"> </w:t>
      </w:r>
    </w:p>
    <w:p w14:paraId="7A966789" w14:textId="14642F28"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composed</w:t>
      </w:r>
      <w:r w:rsidRPr="008F3A96">
        <w:rPr>
          <w:bCs/>
          <w:sz w:val="20"/>
          <w:lang w:val="en-GB"/>
        </w:rPr>
        <w:t xml:space="preserve"> of only black lines and shapes. These figures should have no shades or half-tones of gr</w:t>
      </w:r>
      <w:r w:rsidR="00AA0525" w:rsidRPr="008F3A96">
        <w:rPr>
          <w:bCs/>
          <w:sz w:val="20"/>
          <w:lang w:val="vi-VN"/>
        </w:rPr>
        <w:t>e</w:t>
      </w:r>
      <w:r w:rsidRPr="008F3A96">
        <w:rPr>
          <w:bCs/>
          <w:sz w:val="20"/>
          <w:lang w:val="en-GB"/>
        </w:rPr>
        <w:t>y, only black and white.</w:t>
      </w:r>
    </w:p>
    <w:p w14:paraId="2F4F74CA" w14:textId="77777777" w:rsidR="008F3A96" w:rsidRDefault="008F3A96" w:rsidP="008F3A96">
      <w:pPr>
        <w:spacing w:after="120"/>
        <w:jc w:val="both"/>
        <w:rPr>
          <w:bCs/>
          <w:i/>
          <w:iCs/>
          <w:sz w:val="20"/>
          <w:lang w:val="vi-VN"/>
        </w:rPr>
      </w:pPr>
      <w:r>
        <w:rPr>
          <w:bCs/>
          <w:i/>
          <w:iCs/>
          <w:sz w:val="20"/>
          <w:lang w:val="vi-VN"/>
        </w:rPr>
        <w:t xml:space="preserve">5.1.3. </w:t>
      </w:r>
      <w:r w:rsidR="00974AE9" w:rsidRPr="008F3A96">
        <w:rPr>
          <w:bCs/>
          <w:i/>
          <w:iCs/>
          <w:sz w:val="20"/>
          <w:lang w:val="en-GB"/>
        </w:rPr>
        <w:t>Tables</w:t>
      </w:r>
    </w:p>
    <w:p w14:paraId="6D796486" w14:textId="2A21730B" w:rsidR="002C4E60" w:rsidRDefault="00974AE9" w:rsidP="005749F6">
      <w:pPr>
        <w:spacing w:after="120"/>
        <w:jc w:val="both"/>
        <w:rPr>
          <w:bCs/>
          <w:sz w:val="20"/>
          <w:lang w:val="en-GB"/>
        </w:rPr>
      </w:pPr>
      <w:r w:rsidRPr="008F3A96">
        <w:rPr>
          <w:bCs/>
          <w:sz w:val="20"/>
          <w:lang w:val="en-GB"/>
        </w:rPr>
        <w:t xml:space="preserve">Data charts are </w:t>
      </w:r>
      <w:r w:rsidRPr="008F3A96">
        <w:rPr>
          <w:sz w:val="20"/>
          <w:szCs w:val="20"/>
          <w:lang w:val="en-GB"/>
        </w:rPr>
        <w:t>typically</w:t>
      </w:r>
      <w:r w:rsidRPr="008F3A96">
        <w:rPr>
          <w:bCs/>
          <w:sz w:val="20"/>
          <w:lang w:val="en-GB"/>
        </w:rPr>
        <w:t xml:space="preserve"> black and white.</w:t>
      </w:r>
    </w:p>
    <w:p w14:paraId="3201B484" w14:textId="7FF70663" w:rsidR="002C4E60" w:rsidRPr="00AA0525" w:rsidRDefault="00CA43E2" w:rsidP="00A77E3D">
      <w:pPr>
        <w:spacing w:after="120"/>
        <w:jc w:val="both"/>
        <w:rPr>
          <w:b/>
          <w:i/>
          <w:iCs/>
          <w:sz w:val="20"/>
          <w:lang w:val="en-GB"/>
        </w:rPr>
      </w:pPr>
      <w:r w:rsidRPr="00AA0525">
        <w:rPr>
          <w:b/>
          <w:i/>
          <w:iCs/>
          <w:sz w:val="20"/>
          <w:lang w:val="en-GB"/>
        </w:rPr>
        <w:t>5.2</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Multipart </w:t>
      </w:r>
      <w:r w:rsidR="008366A4" w:rsidRPr="00AA0525">
        <w:rPr>
          <w:b/>
          <w:i/>
          <w:iCs/>
          <w:sz w:val="20"/>
          <w:lang w:val="en-GB"/>
        </w:rPr>
        <w:t>F</w:t>
      </w:r>
      <w:r w:rsidR="002C4E60" w:rsidRPr="00AA0525">
        <w:rPr>
          <w:b/>
          <w:i/>
          <w:iCs/>
          <w:sz w:val="20"/>
          <w:lang w:val="en-GB"/>
        </w:rPr>
        <w:t>igures</w:t>
      </w:r>
    </w:p>
    <w:p w14:paraId="0676FE01" w14:textId="548CED13" w:rsidR="002C4E60" w:rsidRPr="00AA0525" w:rsidRDefault="002C4E60" w:rsidP="004E56BD">
      <w:pPr>
        <w:spacing w:after="120"/>
        <w:ind w:firstLine="284"/>
        <w:jc w:val="both"/>
        <w:rPr>
          <w:bCs/>
          <w:sz w:val="20"/>
          <w:lang w:val="en-GB"/>
        </w:rPr>
      </w:pPr>
      <w:r w:rsidRPr="00AA0525">
        <w:rPr>
          <w:bCs/>
          <w:sz w:val="20"/>
          <w:lang w:val="en-GB"/>
        </w:rPr>
        <w:t>Figures compiled of more than one subfigure presented side-by-side</w:t>
      </w:r>
      <w:r w:rsidR="00F55D7F" w:rsidRPr="00AA0525">
        <w:rPr>
          <w:bCs/>
          <w:sz w:val="20"/>
          <w:lang w:val="en-GB"/>
        </w:rPr>
        <w:t xml:space="preserve"> </w:t>
      </w:r>
      <w:r w:rsidRPr="00AA0525">
        <w:rPr>
          <w:bCs/>
          <w:sz w:val="20"/>
          <w:lang w:val="en-GB"/>
        </w:rPr>
        <w:t>or stacked. If a multipart figure is made up of multiple figure types (one part is line</w:t>
      </w:r>
      <w:r w:rsidR="00AA0525">
        <w:rPr>
          <w:bCs/>
          <w:sz w:val="20"/>
          <w:lang w:val="vi-VN"/>
        </w:rPr>
        <w:t xml:space="preserve"> </w:t>
      </w:r>
      <w:r w:rsidRPr="00AA0525">
        <w:rPr>
          <w:bCs/>
          <w:sz w:val="20"/>
          <w:lang w:val="en-GB"/>
        </w:rPr>
        <w:t>art, and another is grayscale) the figure should meet the stricter guidelines.</w:t>
      </w:r>
    </w:p>
    <w:p w14:paraId="1DFB1BDF" w14:textId="42BCF0D6" w:rsidR="002C4E60" w:rsidRPr="00AA0525" w:rsidRDefault="00196F95" w:rsidP="00A77E3D">
      <w:pPr>
        <w:spacing w:after="120"/>
        <w:jc w:val="both"/>
        <w:rPr>
          <w:b/>
          <w:i/>
          <w:iCs/>
          <w:sz w:val="20"/>
          <w:lang w:val="en-GB"/>
        </w:rPr>
      </w:pPr>
      <w:r w:rsidRPr="00AA0525">
        <w:rPr>
          <w:b/>
          <w:i/>
          <w:iCs/>
          <w:sz w:val="20"/>
          <w:lang w:val="en-GB"/>
        </w:rPr>
        <w:t>5.3</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File Formats </w:t>
      </w:r>
      <w:r w:rsidR="00F55D7F" w:rsidRPr="00AA0525">
        <w:rPr>
          <w:b/>
          <w:i/>
          <w:iCs/>
          <w:sz w:val="20"/>
          <w:lang w:val="en-GB"/>
        </w:rPr>
        <w:t>f</w:t>
      </w:r>
      <w:r w:rsidR="002C4E60" w:rsidRPr="00AA0525">
        <w:rPr>
          <w:b/>
          <w:i/>
          <w:iCs/>
          <w:sz w:val="20"/>
          <w:lang w:val="en-GB"/>
        </w:rPr>
        <w:t>or Graphics</w:t>
      </w:r>
    </w:p>
    <w:p w14:paraId="4568F3A2" w14:textId="4EE4B7B7" w:rsidR="002C4E60" w:rsidRPr="00AA0525" w:rsidRDefault="002C4E60" w:rsidP="004E56BD">
      <w:pPr>
        <w:spacing w:after="120"/>
        <w:ind w:firstLine="284"/>
        <w:jc w:val="both"/>
        <w:rPr>
          <w:bCs/>
          <w:sz w:val="20"/>
          <w:lang w:val="en-GB"/>
        </w:rPr>
      </w:pPr>
      <w:r w:rsidRPr="00AA0525">
        <w:rPr>
          <w:bCs/>
          <w:sz w:val="20"/>
          <w:lang w:val="en-GB"/>
        </w:rP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AA0525" w:rsidRDefault="005035C2" w:rsidP="00A77E3D">
      <w:pPr>
        <w:spacing w:after="120"/>
        <w:jc w:val="both"/>
        <w:rPr>
          <w:b/>
          <w:i/>
          <w:iCs/>
          <w:sz w:val="20"/>
          <w:lang w:val="en-GB"/>
        </w:rPr>
      </w:pPr>
      <w:r w:rsidRPr="00AA0525">
        <w:rPr>
          <w:b/>
          <w:i/>
          <w:iCs/>
          <w:sz w:val="20"/>
          <w:lang w:val="en-GB"/>
        </w:rPr>
        <w:t>5.4</w:t>
      </w:r>
      <w:r w:rsidR="00AD2249" w:rsidRPr="00AA0525">
        <w:rPr>
          <w:b/>
          <w:i/>
          <w:iCs/>
          <w:sz w:val="20"/>
          <w:lang w:val="en-GB"/>
        </w:rPr>
        <w:t>.</w:t>
      </w:r>
      <w:r w:rsidRPr="00AA0525">
        <w:rPr>
          <w:b/>
          <w:i/>
          <w:iCs/>
          <w:sz w:val="20"/>
          <w:lang w:val="en-GB"/>
        </w:rPr>
        <w:t xml:space="preserve"> </w:t>
      </w:r>
      <w:r w:rsidR="002C4E60" w:rsidRPr="00AA0525">
        <w:rPr>
          <w:b/>
          <w:i/>
          <w:iCs/>
          <w:sz w:val="20"/>
          <w:lang w:val="en-GB"/>
        </w:rPr>
        <w:t>Sizing of Graphics</w:t>
      </w:r>
    </w:p>
    <w:p w14:paraId="405D380E" w14:textId="552949B4" w:rsidR="002C4E60" w:rsidRPr="00AA0525" w:rsidRDefault="002C4E60" w:rsidP="00281260">
      <w:pPr>
        <w:spacing w:after="120"/>
        <w:ind w:firstLine="284"/>
        <w:jc w:val="both"/>
        <w:rPr>
          <w:bCs/>
          <w:sz w:val="20"/>
          <w:lang w:val="en-GB"/>
        </w:rPr>
      </w:pPr>
      <w:r w:rsidRPr="00AA0525">
        <w:rPr>
          <w:bCs/>
          <w:sz w:val="20"/>
          <w:lang w:val="en-GB"/>
        </w:rPr>
        <w:t xml:space="preserve">Most charts, graphs, and tables are one column </w:t>
      </w:r>
      <w:r w:rsidR="005E01CF">
        <w:rPr>
          <w:bCs/>
          <w:sz w:val="20"/>
          <w:lang w:val="en-GB"/>
        </w:rPr>
        <w:br/>
      </w:r>
      <w:r w:rsidRPr="00AA0525">
        <w:rPr>
          <w:bCs/>
          <w:sz w:val="20"/>
          <w:lang w:val="en-GB"/>
        </w:rPr>
        <w:t xml:space="preserve">wide (3.5 inches/88 </w:t>
      </w:r>
      <w:r w:rsidR="00AA0525" w:rsidRPr="00AA0525">
        <w:rPr>
          <w:bCs/>
          <w:sz w:val="20"/>
          <w:lang w:val="en-GB"/>
        </w:rPr>
        <w:t>millimetres</w:t>
      </w:r>
      <w:r w:rsidRPr="00AA0525">
        <w:rPr>
          <w:bCs/>
          <w:sz w:val="20"/>
          <w:lang w:val="en-GB"/>
        </w:rPr>
        <w:t xml:space="preserve">/21 picas) or page wide (7.16 inches/181 </w:t>
      </w:r>
      <w:r w:rsidR="00AA0525" w:rsidRPr="00AA0525">
        <w:rPr>
          <w:bCs/>
          <w:sz w:val="20"/>
          <w:lang w:val="en-GB"/>
        </w:rPr>
        <w:t>millimetres</w:t>
      </w:r>
      <w:r w:rsidRPr="00AA0525">
        <w:rPr>
          <w:bCs/>
          <w:sz w:val="20"/>
          <w:lang w:val="en-GB"/>
        </w:rPr>
        <w:t>/43 picas). The maximum depth a graphic can be is 8.5 inches (216</w:t>
      </w:r>
      <w:r w:rsidR="00BB0589" w:rsidRPr="00AA0525">
        <w:rPr>
          <w:bCs/>
          <w:sz w:val="20"/>
          <w:lang w:val="en-GB"/>
        </w:rPr>
        <w:t xml:space="preserve"> </w:t>
      </w:r>
      <w:r w:rsidR="00AA0525" w:rsidRPr="00AA0525">
        <w:rPr>
          <w:bCs/>
          <w:sz w:val="20"/>
          <w:lang w:val="en-GB"/>
        </w:rPr>
        <w:t>millimetres</w:t>
      </w:r>
      <w:r w:rsidRPr="00AA0525">
        <w:rPr>
          <w:bCs/>
          <w:sz w:val="20"/>
          <w:lang w:val="en-GB"/>
        </w:rPr>
        <w:t>/54</w:t>
      </w:r>
      <w:r w:rsidR="003958E0" w:rsidRPr="00AA0525">
        <w:rPr>
          <w:bCs/>
          <w:sz w:val="20"/>
          <w:lang w:val="en-GB"/>
        </w:rPr>
        <w:t xml:space="preserve"> </w:t>
      </w:r>
      <w:r w:rsidRPr="00AA052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Pr>
          <w:bCs/>
          <w:sz w:val="20"/>
          <w:lang w:val="en-GB"/>
        </w:rPr>
        <w:t xml:space="preserve">the </w:t>
      </w:r>
      <w:r w:rsidRPr="00AA0525">
        <w:rPr>
          <w:bCs/>
          <w:sz w:val="20"/>
          <w:lang w:val="en-GB"/>
        </w:rPr>
        <w:t xml:space="preserve">column width unless necessary. </w:t>
      </w:r>
    </w:p>
    <w:p w14:paraId="069F0C0F" w14:textId="1871B9B8" w:rsidR="002C4E60" w:rsidRPr="00AA0525" w:rsidRDefault="009C15EA" w:rsidP="00A77E3D">
      <w:pPr>
        <w:spacing w:after="120"/>
        <w:jc w:val="both"/>
        <w:rPr>
          <w:b/>
          <w:i/>
          <w:iCs/>
          <w:sz w:val="20"/>
          <w:lang w:val="en-GB"/>
        </w:rPr>
      </w:pPr>
      <w:r w:rsidRPr="00AA0525">
        <w:rPr>
          <w:b/>
          <w:i/>
          <w:iCs/>
          <w:sz w:val="20"/>
          <w:lang w:val="en-GB"/>
        </w:rPr>
        <w:t>5.5</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Resolution </w:t>
      </w:r>
    </w:p>
    <w:p w14:paraId="1E9E561F" w14:textId="67D3155B" w:rsidR="002C4E60" w:rsidRPr="00AA0525" w:rsidRDefault="002C4E60" w:rsidP="00281260">
      <w:pPr>
        <w:spacing w:after="120"/>
        <w:ind w:firstLine="284"/>
        <w:jc w:val="both"/>
        <w:rPr>
          <w:bCs/>
          <w:sz w:val="20"/>
          <w:lang w:val="en-GB"/>
        </w:rPr>
      </w:pPr>
      <w:r w:rsidRPr="00AA0525">
        <w:rPr>
          <w:bCs/>
          <w:sz w:val="20"/>
          <w:lang w:val="en-GB"/>
        </w:rPr>
        <w:t>The proper resolution of your figures will depend on the type of figure it is as defined in the “Types of Figures” section. Author photographs, colo</w:t>
      </w:r>
      <w:r w:rsidR="00AA0525">
        <w:rPr>
          <w:bCs/>
          <w:sz w:val="20"/>
          <w:lang w:val="vi-VN"/>
        </w:rPr>
        <w:t>u</w:t>
      </w:r>
      <w:r w:rsidRPr="00AA0525">
        <w:rPr>
          <w:bCs/>
          <w:sz w:val="20"/>
          <w:lang w:val="en-GB"/>
        </w:rPr>
        <w:t>r, and grayscale figures should be at least 300</w:t>
      </w:r>
      <w:r w:rsidR="00FC3B7B" w:rsidRPr="00AA0525">
        <w:rPr>
          <w:bCs/>
          <w:sz w:val="20"/>
          <w:lang w:val="en-GB"/>
        </w:rPr>
        <w:t xml:space="preserve"> </w:t>
      </w:r>
      <w:r w:rsidRPr="00AA0525">
        <w:rPr>
          <w:bCs/>
          <w:sz w:val="20"/>
          <w:lang w:val="en-GB"/>
        </w:rPr>
        <w:t>dpi. Line art, including tables should be a minimum of 600</w:t>
      </w:r>
      <w:r w:rsidR="00FC3B7B" w:rsidRPr="00AA0525">
        <w:rPr>
          <w:bCs/>
          <w:sz w:val="20"/>
          <w:lang w:val="en-GB"/>
        </w:rPr>
        <w:t xml:space="preserve"> </w:t>
      </w:r>
      <w:r w:rsidRPr="00AA0525">
        <w:rPr>
          <w:bCs/>
          <w:sz w:val="20"/>
          <w:lang w:val="en-GB"/>
        </w:rPr>
        <w:t>dpi.</w:t>
      </w:r>
    </w:p>
    <w:p w14:paraId="3B5A9F5B" w14:textId="5DEE7E04" w:rsidR="002C4E60" w:rsidRPr="00AA0525" w:rsidRDefault="009C15EA" w:rsidP="00A77E3D">
      <w:pPr>
        <w:spacing w:after="120"/>
        <w:jc w:val="both"/>
        <w:rPr>
          <w:b/>
          <w:i/>
          <w:iCs/>
          <w:sz w:val="20"/>
          <w:lang w:val="en-GB"/>
        </w:rPr>
      </w:pPr>
      <w:r w:rsidRPr="00AA0525">
        <w:rPr>
          <w:b/>
          <w:i/>
          <w:iCs/>
          <w:sz w:val="20"/>
          <w:lang w:val="en-GB"/>
        </w:rPr>
        <w:t>5.6</w:t>
      </w:r>
      <w:r w:rsidR="00AD2249" w:rsidRPr="00AA0525">
        <w:rPr>
          <w:b/>
          <w:i/>
          <w:iCs/>
          <w:sz w:val="20"/>
          <w:lang w:val="en-GB"/>
        </w:rPr>
        <w:t>.</w:t>
      </w:r>
      <w:r w:rsidRPr="00AA0525">
        <w:rPr>
          <w:b/>
          <w:i/>
          <w:iCs/>
          <w:sz w:val="20"/>
          <w:lang w:val="en-GB"/>
        </w:rPr>
        <w:t xml:space="preserve"> </w:t>
      </w:r>
      <w:r w:rsidR="002C4E60" w:rsidRPr="00AA0525">
        <w:rPr>
          <w:b/>
          <w:i/>
          <w:iCs/>
          <w:sz w:val="20"/>
          <w:lang w:val="en-GB"/>
        </w:rPr>
        <w:t>Vector Art</w:t>
      </w:r>
    </w:p>
    <w:p w14:paraId="3BCBBD57" w14:textId="6A1C38FB" w:rsidR="002C4E60" w:rsidRPr="00AA0525" w:rsidRDefault="00AA0525" w:rsidP="00281260">
      <w:pPr>
        <w:spacing w:after="120"/>
        <w:ind w:firstLine="284"/>
        <w:jc w:val="both"/>
        <w:rPr>
          <w:bCs/>
          <w:sz w:val="20"/>
          <w:lang w:val="en-GB"/>
        </w:rPr>
      </w:pPr>
      <w:r>
        <w:rPr>
          <w:bCs/>
          <w:sz w:val="20"/>
          <w:lang w:val="vi-VN"/>
        </w:rPr>
        <w:t>T</w:t>
      </w:r>
      <w:r w:rsidR="002C4E60" w:rsidRPr="00AA0525">
        <w:rPr>
          <w:bCs/>
          <w:sz w:val="20"/>
          <w:lang w:val="en-GB"/>
        </w:rPr>
        <w:t xml:space="preserve">o preserve the </w:t>
      </w:r>
      <w:r w:rsidR="003724D3" w:rsidRPr="00AA0525">
        <w:rPr>
          <w:bCs/>
          <w:sz w:val="20"/>
          <w:lang w:val="en-GB"/>
        </w:rPr>
        <w:t>integrity of the figures</w:t>
      </w:r>
      <w:r w:rsidR="002C4E60" w:rsidRPr="00AA0525">
        <w:rPr>
          <w:bCs/>
          <w:sz w:val="20"/>
          <w:lang w:val="en-GB"/>
        </w:rPr>
        <w:t xml:space="preserve"> across multiple computer platforms, we accept files in the following formats: .EPS/.PDF/.PS. All fonts must be </w:t>
      </w:r>
      <w:r w:rsidR="00DB1E2D" w:rsidRPr="00AA0525">
        <w:rPr>
          <w:bCs/>
          <w:sz w:val="20"/>
          <w:lang w:val="en-GB"/>
        </w:rPr>
        <w:t>embedded</w:t>
      </w:r>
      <w:r w:rsidR="002C4E60" w:rsidRPr="00AA0525">
        <w:rPr>
          <w:bCs/>
          <w:sz w:val="20"/>
          <w:lang w:val="en-GB"/>
        </w:rPr>
        <w:t xml:space="preserve"> or text converted to outlines to achieve the best</w:t>
      </w:r>
      <w:r w:rsidR="003724D3" w:rsidRPr="00AA0525">
        <w:rPr>
          <w:bCs/>
          <w:sz w:val="20"/>
          <w:lang w:val="en-GB"/>
        </w:rPr>
        <w:t xml:space="preserve"> </w:t>
      </w:r>
      <w:r w:rsidR="002C4E60" w:rsidRPr="00AA0525">
        <w:rPr>
          <w:bCs/>
          <w:sz w:val="20"/>
          <w:lang w:val="en-GB"/>
        </w:rPr>
        <w:t>quality results.</w:t>
      </w:r>
    </w:p>
    <w:p w14:paraId="122B8A93" w14:textId="216545CF" w:rsidR="002C4E60" w:rsidRPr="00AA0525" w:rsidRDefault="009C15EA" w:rsidP="00A77E3D">
      <w:pPr>
        <w:spacing w:after="120"/>
        <w:jc w:val="both"/>
        <w:rPr>
          <w:b/>
          <w:i/>
          <w:iCs/>
          <w:sz w:val="20"/>
          <w:lang w:val="en-GB"/>
        </w:rPr>
      </w:pPr>
      <w:r w:rsidRPr="00AA0525">
        <w:rPr>
          <w:b/>
          <w:i/>
          <w:iCs/>
          <w:sz w:val="20"/>
          <w:lang w:val="en-GB"/>
        </w:rPr>
        <w:t>5.</w:t>
      </w:r>
      <w:r w:rsidR="009A5B41" w:rsidRPr="00AA0525">
        <w:rPr>
          <w:b/>
          <w:i/>
          <w:iCs/>
          <w:sz w:val="20"/>
          <w:lang w:val="en-GB"/>
        </w:rPr>
        <w:t>7</w:t>
      </w:r>
      <w:r w:rsidR="00AD2249" w:rsidRPr="00AA0525">
        <w:rPr>
          <w:b/>
          <w:i/>
          <w:iCs/>
          <w:sz w:val="20"/>
          <w:lang w:val="en-GB"/>
        </w:rPr>
        <w:t>.</w:t>
      </w:r>
      <w:r w:rsidRPr="00AA0525">
        <w:rPr>
          <w:b/>
          <w:i/>
          <w:iCs/>
          <w:sz w:val="20"/>
          <w:lang w:val="en-GB"/>
        </w:rPr>
        <w:t xml:space="preserve"> </w:t>
      </w:r>
      <w:r w:rsidR="002C4E60" w:rsidRPr="00AA0525">
        <w:rPr>
          <w:b/>
          <w:i/>
          <w:iCs/>
          <w:sz w:val="20"/>
          <w:lang w:val="en-GB"/>
        </w:rPr>
        <w:t>Figures</w:t>
      </w:r>
      <w:r w:rsidR="00DB71F0" w:rsidRPr="00AA0525">
        <w:rPr>
          <w:b/>
          <w:i/>
          <w:iCs/>
          <w:sz w:val="20"/>
          <w:lang w:val="en-GB"/>
        </w:rPr>
        <w:t xml:space="preserve"> and </w:t>
      </w:r>
      <w:r w:rsidR="00393B97" w:rsidRPr="00AA0525">
        <w:rPr>
          <w:b/>
          <w:i/>
          <w:iCs/>
          <w:sz w:val="20"/>
          <w:lang w:val="en-GB"/>
        </w:rPr>
        <w:t>T</w:t>
      </w:r>
      <w:r w:rsidR="00DB71F0" w:rsidRPr="00AA0525">
        <w:rPr>
          <w:b/>
          <w:i/>
          <w:iCs/>
          <w:sz w:val="20"/>
          <w:lang w:val="en-GB"/>
        </w:rPr>
        <w:t>able</w:t>
      </w:r>
      <w:r w:rsidR="00393B97" w:rsidRPr="00AA0525">
        <w:rPr>
          <w:b/>
          <w:i/>
          <w:iCs/>
          <w:sz w:val="20"/>
          <w:lang w:val="en-GB"/>
        </w:rPr>
        <w:t>s</w:t>
      </w:r>
    </w:p>
    <w:p w14:paraId="057030D3" w14:textId="2BFD5C21" w:rsidR="00CA4D96" w:rsidRPr="00880AB9" w:rsidRDefault="00CA4D96" w:rsidP="009372DB">
      <w:pPr>
        <w:spacing w:after="120"/>
        <w:ind w:firstLine="284"/>
        <w:jc w:val="both"/>
        <w:rPr>
          <w:bCs/>
          <w:sz w:val="20"/>
          <w:lang w:val="vi-VN"/>
        </w:rPr>
      </w:pPr>
      <w:r w:rsidRPr="00AA0525">
        <w:rPr>
          <w:bCs/>
          <w:sz w:val="20"/>
          <w:lang w:val="en-GB"/>
        </w:rPr>
        <w:t>Large tables</w:t>
      </w:r>
      <w:r w:rsidR="004202F9" w:rsidRPr="00AA0525">
        <w:rPr>
          <w:bCs/>
          <w:sz w:val="20"/>
          <w:lang w:val="en-GB"/>
        </w:rPr>
        <w:t xml:space="preserve"> and</w:t>
      </w:r>
      <w:r w:rsidRPr="00AA0525">
        <w:rPr>
          <w:bCs/>
          <w:sz w:val="20"/>
          <w:lang w:val="en-GB"/>
        </w:rPr>
        <w:t xml:space="preserve"> </w:t>
      </w:r>
      <w:r w:rsidR="004202F9" w:rsidRPr="00AA0525">
        <w:rPr>
          <w:bCs/>
          <w:sz w:val="20"/>
          <w:lang w:val="en-GB"/>
        </w:rPr>
        <w:t xml:space="preserve">large figures </w:t>
      </w:r>
      <w:r w:rsidRPr="00AA0525">
        <w:rPr>
          <w:bCs/>
          <w:sz w:val="20"/>
          <w:lang w:val="en-GB"/>
        </w:rPr>
        <w:t>may span both columns</w:t>
      </w:r>
      <w:r w:rsidR="004202F9" w:rsidRPr="00AA0525">
        <w:rPr>
          <w:bCs/>
          <w:sz w:val="20"/>
          <w:lang w:val="en-GB"/>
        </w:rPr>
        <w:t xml:space="preserve"> of the paper. Table 1 is an example of a </w:t>
      </w:r>
      <w:r w:rsidR="004202F9" w:rsidRPr="00AA0525">
        <w:rPr>
          <w:sz w:val="20"/>
          <w:lang w:val="en-GB"/>
        </w:rPr>
        <w:t>single-column format for a large table</w:t>
      </w:r>
      <w:r w:rsidR="00E057B5">
        <w:rPr>
          <w:bCs/>
          <w:sz w:val="20"/>
          <w:lang w:val="en-GB"/>
        </w:rPr>
        <w:t>; otherwise, the sample in Table 2 is commonly used</w:t>
      </w:r>
      <w:r w:rsidR="004202F9" w:rsidRPr="00AA0525">
        <w:rPr>
          <w:bCs/>
          <w:sz w:val="20"/>
          <w:lang w:val="en-GB"/>
        </w:rPr>
        <w:t xml:space="preserve">. </w:t>
      </w:r>
      <w:r w:rsidR="000C68ED">
        <w:rPr>
          <w:bCs/>
          <w:sz w:val="20"/>
          <w:lang w:val="vi-VN"/>
        </w:rPr>
        <w:t xml:space="preserve">Caption </w:t>
      </w:r>
      <w:r w:rsidR="00880AB9">
        <w:rPr>
          <w:bCs/>
          <w:sz w:val="20"/>
          <w:lang w:val="vi-VN"/>
        </w:rPr>
        <w:t xml:space="preserve">length </w:t>
      </w:r>
      <w:r w:rsidR="000C68ED">
        <w:rPr>
          <w:bCs/>
          <w:sz w:val="20"/>
          <w:lang w:val="vi-VN"/>
        </w:rPr>
        <w:t xml:space="preserve">should not exceed one line. </w:t>
      </w:r>
      <w:r w:rsidR="00880AB9">
        <w:rPr>
          <w:bCs/>
          <w:sz w:val="20"/>
          <w:lang w:val="vi-VN"/>
        </w:rPr>
        <w:t xml:space="preserve">All captions are </w:t>
      </w:r>
      <w:r w:rsidR="00066016">
        <w:rPr>
          <w:bCs/>
          <w:sz w:val="20"/>
          <w:lang w:val="vi-VN"/>
        </w:rPr>
        <w:t>justified</w:t>
      </w:r>
      <w:r w:rsidR="00880AB9">
        <w:rPr>
          <w:bCs/>
          <w:sz w:val="20"/>
          <w:lang w:val="vi-VN"/>
        </w:rPr>
        <w:t xml:space="preserve">. </w:t>
      </w:r>
      <w:r w:rsidRPr="00AA052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Pr>
          <w:bCs/>
          <w:sz w:val="20"/>
          <w:lang w:val="vi-VN"/>
        </w:rPr>
        <w:t xml:space="preserve"> in the text</w:t>
      </w:r>
      <w:r w:rsidRPr="00AA0525">
        <w:rPr>
          <w:bCs/>
          <w:sz w:val="20"/>
          <w:lang w:val="en-GB"/>
        </w:rPr>
        <w:t xml:space="preserve">. </w:t>
      </w:r>
      <w:r w:rsidR="004275AF" w:rsidRPr="00AA0525">
        <w:rPr>
          <w:sz w:val="20"/>
          <w:lang w:val="en-GB"/>
        </w:rPr>
        <w:t>D</w:t>
      </w:r>
      <w:r w:rsidRPr="00AA0525">
        <w:rPr>
          <w:sz w:val="20"/>
          <w:lang w:val="en-GB"/>
        </w:rPr>
        <w:t>o not include captions as part of the figures. Do not put captions in “text boxes” linked to the figures. Do not put borders around the outside of your figures.</w:t>
      </w:r>
      <w:r w:rsidRPr="00AA0525">
        <w:rPr>
          <w:b/>
          <w:bCs/>
          <w:sz w:val="20"/>
          <w:lang w:val="en-GB"/>
        </w:rPr>
        <w:t xml:space="preserve"> </w:t>
      </w:r>
      <w:r w:rsidRPr="00AA0525">
        <w:rPr>
          <w:bCs/>
          <w:sz w:val="20"/>
          <w:lang w:val="en-GB"/>
        </w:rPr>
        <w:t>Use the abbreviation “Fig.” even at the beginning of a sentence. Do not abbreviate “Table.” Tables are numbered with Roman numerals.</w:t>
      </w:r>
      <w:r w:rsidR="00880AB9">
        <w:rPr>
          <w:bCs/>
          <w:sz w:val="20"/>
          <w:lang w:val="vi-VN"/>
        </w:rPr>
        <w:t xml:space="preserve"> </w:t>
      </w:r>
    </w:p>
    <w:p w14:paraId="336596FA" w14:textId="36AA6E89" w:rsidR="004202F9" w:rsidRPr="00AA0525" w:rsidRDefault="00880AB9" w:rsidP="00A77E3D">
      <w:pPr>
        <w:pStyle w:val="Els-caption"/>
        <w:spacing w:before="0" w:after="120"/>
        <w:rPr>
          <w:bCs/>
          <w:i/>
          <w:iCs/>
          <w:sz w:val="20"/>
          <w:lang w:val="en-GB"/>
        </w:rPr>
      </w:pPr>
      <w:r>
        <w:rPr>
          <w:bCs/>
          <w:i/>
          <w:iCs/>
          <w:sz w:val="20"/>
          <w:lang w:val="vi-VN"/>
        </w:rPr>
        <w:t xml:space="preserve">5.7.1. </w:t>
      </w:r>
      <w:r w:rsidR="004202F9" w:rsidRPr="00AA0525">
        <w:rPr>
          <w:bCs/>
          <w:i/>
          <w:iCs/>
          <w:sz w:val="20"/>
          <w:lang w:val="en-GB"/>
        </w:rPr>
        <w:t xml:space="preserve">Figure </w:t>
      </w:r>
      <w:r w:rsidR="00D624AC">
        <w:rPr>
          <w:bCs/>
          <w:i/>
          <w:iCs/>
          <w:sz w:val="20"/>
          <w:lang w:val="en-GB"/>
        </w:rPr>
        <w:t>a</w:t>
      </w:r>
      <w:r w:rsidR="004202F9" w:rsidRPr="00AA0525">
        <w:rPr>
          <w:bCs/>
          <w:i/>
          <w:iCs/>
          <w:sz w:val="20"/>
          <w:lang w:val="en-GB"/>
        </w:rPr>
        <w:t xml:space="preserve">xis labels </w:t>
      </w:r>
    </w:p>
    <w:p w14:paraId="5B5DCC43" w14:textId="77777777" w:rsidR="004202F9" w:rsidRPr="00AA0525" w:rsidRDefault="004202F9" w:rsidP="009372DB">
      <w:pPr>
        <w:spacing w:after="120"/>
        <w:ind w:firstLine="284"/>
        <w:jc w:val="both"/>
        <w:rPr>
          <w:bCs/>
          <w:sz w:val="20"/>
          <w:lang w:val="en-GB"/>
        </w:rPr>
      </w:pPr>
      <w:r w:rsidRPr="00AA0525">
        <w:rPr>
          <w:bCs/>
          <w:sz w:val="20"/>
          <w:lang w:val="en-GB"/>
        </w:rPr>
        <w:lastRenderedPageBreak/>
        <w:t>Figure axis labels are often a source of confusion. Use words rather than symbols. As an example, write the quantity “Magnetization”, or “Magnetization M”, not just “M”. Put units in parentheses. Do not label axes only with units. As in Fig.1, for example, write “Magnetization (A/m)” or “Magnetization (A</w:t>
      </w:r>
      <w:r w:rsidRPr="00AA052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color="window">
            <v:imagedata r:id="rId10" o:title=""/>
          </v:shape>
          <o:OLEObject Type="Embed" ProgID="Equation.3" ShapeID="_x0000_i1025" DrawAspect="Content" ObjectID="_1825683011" r:id="rId11"/>
        </w:object>
      </w:r>
      <w:r w:rsidRPr="00AA0525">
        <w:rPr>
          <w:bCs/>
          <w:sz w:val="20"/>
          <w:lang w:val="en-GB"/>
        </w:rPr>
        <w:t>m</w:t>
      </w:r>
      <w:r w:rsidRPr="00AA0525">
        <w:rPr>
          <w:bCs/>
          <w:sz w:val="20"/>
          <w:vertAlign w:val="superscript"/>
          <w:lang w:val="en-GB"/>
        </w:rPr>
        <w:sym w:font="Symbol" w:char="F02D"/>
      </w:r>
      <w:r w:rsidRPr="00AA0525">
        <w:rPr>
          <w:bCs/>
          <w:sz w:val="20"/>
          <w:vertAlign w:val="superscript"/>
          <w:lang w:val="en-GB"/>
        </w:rPr>
        <w:t>1</w:t>
      </w:r>
      <w:r w:rsidRPr="00AA0525">
        <w:rPr>
          <w:bCs/>
          <w:sz w:val="20"/>
          <w:lang w:val="en-GB"/>
        </w:rPr>
        <w:t xml:space="preserve">)”, not just “A/m”. Do not label axes with a ratio of quantities and units. For example, write “Temperature (K)”, not “Temperature/K”. </w:t>
      </w:r>
    </w:p>
    <w:p w14:paraId="0F65FE09" w14:textId="77777777" w:rsidR="00286E67" w:rsidRDefault="004202F9" w:rsidP="00286E67">
      <w:pPr>
        <w:spacing w:after="120"/>
        <w:ind w:firstLine="284"/>
        <w:jc w:val="both"/>
        <w:rPr>
          <w:bCs/>
          <w:sz w:val="20"/>
          <w:lang w:val="en-GB"/>
        </w:rPr>
      </w:pPr>
      <w:r w:rsidRPr="00AA0525">
        <w:rPr>
          <w:bCs/>
          <w:sz w:val="20"/>
          <w:lang w:val="en-GB"/>
        </w:rPr>
        <w:t>Multipliers can be especially confusing. Write “Magnetization (kA/m)” or “Magnetization                 (10</w:t>
      </w:r>
      <w:r w:rsidRPr="00AA0525">
        <w:rPr>
          <w:bCs/>
          <w:sz w:val="20"/>
          <w:vertAlign w:val="superscript"/>
          <w:lang w:val="en-GB"/>
        </w:rPr>
        <w:t>3</w:t>
      </w:r>
      <w:r w:rsidRPr="00AA0525">
        <w:rPr>
          <w:bCs/>
          <w:sz w:val="20"/>
          <w:lang w:val="en-GB"/>
        </w:rPr>
        <w:t xml:space="preserve">A/m)”. Do not write “Magnetization (A/m) </w:t>
      </w:r>
      <w:r w:rsidRPr="00AA0525">
        <w:rPr>
          <w:bCs/>
          <w:sz w:val="20"/>
          <w:lang w:val="en-GB"/>
        </w:rPr>
        <w:sym w:font="Symbol" w:char="F0B4"/>
      </w:r>
      <w:r w:rsidRPr="00AA0525">
        <w:rPr>
          <w:bCs/>
          <w:sz w:val="20"/>
          <w:lang w:val="en-GB"/>
        </w:rPr>
        <w:t xml:space="preserve"> 1000” because the reader would not know whether the top axis label in Fig.1 meant 16000 A/m or 0.016 A/m. </w:t>
      </w:r>
    </w:p>
    <w:p w14:paraId="6B8950D7" w14:textId="77777777" w:rsidR="00286E67" w:rsidRDefault="001E6C29" w:rsidP="00286E67">
      <w:pPr>
        <w:spacing w:after="120"/>
        <w:ind w:firstLine="284"/>
        <w:jc w:val="both"/>
        <w:rPr>
          <w:bCs/>
          <w:sz w:val="20"/>
          <w:lang w:val="en-GB"/>
        </w:rPr>
      </w:pPr>
      <w:r w:rsidRPr="003C2A18">
        <w:rPr>
          <w:bCs/>
          <w:sz w:val="20"/>
          <w:lang w:val="en-GB"/>
        </w:rPr>
        <w:t>Figure labels and all text within figures (axis labels, legends, annotations) must be legible (approximately 8–10 points) and use Times New Roman, consistent with the manuscript text, to ensure uniformity and readability.</w:t>
      </w:r>
    </w:p>
    <w:p w14:paraId="3C87F481" w14:textId="56CF58AA" w:rsidR="004202F9" w:rsidRPr="00286E67" w:rsidRDefault="004202F9" w:rsidP="00286E67">
      <w:pPr>
        <w:spacing w:after="120"/>
        <w:jc w:val="both"/>
        <w:rPr>
          <w:bCs/>
          <w:sz w:val="20"/>
          <w:lang w:val="en-GB"/>
        </w:rPr>
      </w:pPr>
      <w:r w:rsidRPr="00DE2273">
        <w:rPr>
          <w:bCs/>
          <w:sz w:val="20"/>
          <w:lang w:val="en-GB"/>
        </w:rPr>
        <w:t>Table 2. An example of a table</w:t>
      </w:r>
    </w:p>
    <w:tbl>
      <w:tblPr>
        <w:tblW w:w="0" w:type="auto"/>
        <w:jc w:val="center"/>
        <w:tblLook w:val="01E0" w:firstRow="1" w:lastRow="1" w:firstColumn="1" w:lastColumn="1" w:noHBand="0" w:noVBand="0"/>
      </w:tblPr>
      <w:tblGrid>
        <w:gridCol w:w="2137"/>
        <w:gridCol w:w="1171"/>
        <w:gridCol w:w="1171"/>
      </w:tblGrid>
      <w:tr w:rsidR="004202F9" w:rsidRPr="00AA052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AA0525" w:rsidRDefault="0023793B" w:rsidP="004F20F6">
            <w:pPr>
              <w:pStyle w:val="Els-table-text"/>
              <w:spacing w:before="60" w:after="60"/>
              <w:rPr>
                <w:sz w:val="20"/>
                <w:szCs w:val="20"/>
                <w:lang w:val="en-GB"/>
              </w:rPr>
            </w:pPr>
            <w:r w:rsidRPr="00AA0525">
              <w:rPr>
                <w:sz w:val="20"/>
                <w:szCs w:val="20"/>
                <w:lang w:val="en-GB"/>
              </w:rPr>
              <w:t>C</w:t>
            </w:r>
            <w:r w:rsidR="004202F9" w:rsidRPr="00AA0525">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A (</w:t>
            </w:r>
            <w:r w:rsidRPr="00AA0525">
              <w:rPr>
                <w:i/>
                <w:sz w:val="20"/>
                <w:szCs w:val="20"/>
                <w:lang w:val="en-GB"/>
              </w:rPr>
              <w:t>t</w:t>
            </w:r>
            <w:r w:rsidRPr="00AA0525">
              <w:rPr>
                <w:sz w:val="20"/>
                <w:szCs w:val="20"/>
                <w:lang w:val="en-GB"/>
              </w:rPr>
              <w:t>)</w:t>
            </w:r>
          </w:p>
        </w:tc>
        <w:tc>
          <w:tcPr>
            <w:tcW w:w="1450" w:type="dxa"/>
            <w:tcBorders>
              <w:top w:val="single" w:sz="4" w:space="0" w:color="auto"/>
              <w:bottom w:val="single" w:sz="4" w:space="0" w:color="auto"/>
            </w:tcBorders>
          </w:tcPr>
          <w:p w14:paraId="6949B770"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B (</w:t>
            </w:r>
            <w:r w:rsidRPr="00AA0525">
              <w:rPr>
                <w:i/>
                <w:sz w:val="20"/>
                <w:szCs w:val="20"/>
                <w:lang w:val="en-GB"/>
              </w:rPr>
              <w:t>T</w:t>
            </w:r>
            <w:r w:rsidRPr="00AA0525">
              <w:rPr>
                <w:sz w:val="20"/>
                <w:szCs w:val="20"/>
                <w:lang w:val="en-GB"/>
              </w:rPr>
              <w:t>)</w:t>
            </w:r>
          </w:p>
        </w:tc>
      </w:tr>
      <w:tr w:rsidR="004202F9" w:rsidRPr="00AA0525" w14:paraId="60A23E41" w14:textId="77777777" w:rsidTr="00B3001A">
        <w:trPr>
          <w:jc w:val="center"/>
        </w:trPr>
        <w:tc>
          <w:tcPr>
            <w:tcW w:w="3291" w:type="dxa"/>
            <w:tcBorders>
              <w:top w:val="single" w:sz="4" w:space="0" w:color="auto"/>
            </w:tcBorders>
          </w:tcPr>
          <w:p w14:paraId="00C35278" w14:textId="77777777" w:rsidR="004202F9" w:rsidRPr="00AA0525" w:rsidRDefault="004202F9" w:rsidP="004F20F6">
            <w:pPr>
              <w:pStyle w:val="Els-table-text"/>
              <w:spacing w:before="60" w:after="60"/>
              <w:rPr>
                <w:sz w:val="20"/>
                <w:szCs w:val="20"/>
                <w:lang w:val="en-GB"/>
              </w:rPr>
            </w:pPr>
            <w:r w:rsidRPr="00AA0525">
              <w:rPr>
                <w:sz w:val="20"/>
                <w:szCs w:val="20"/>
                <w:lang w:val="en-GB"/>
              </w:rPr>
              <w:t>And an entry</w:t>
            </w:r>
          </w:p>
        </w:tc>
        <w:tc>
          <w:tcPr>
            <w:tcW w:w="1450" w:type="dxa"/>
            <w:tcBorders>
              <w:top w:val="single" w:sz="4" w:space="0" w:color="auto"/>
            </w:tcBorders>
          </w:tcPr>
          <w:p w14:paraId="603F7E0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1</w:t>
            </w:r>
          </w:p>
        </w:tc>
        <w:tc>
          <w:tcPr>
            <w:tcW w:w="1450" w:type="dxa"/>
            <w:tcBorders>
              <w:top w:val="single" w:sz="4" w:space="0" w:color="auto"/>
            </w:tcBorders>
          </w:tcPr>
          <w:p w14:paraId="7ED230AC"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2</w:t>
            </w:r>
          </w:p>
        </w:tc>
      </w:tr>
      <w:tr w:rsidR="004202F9" w:rsidRPr="00AA0525" w14:paraId="1438BCA8" w14:textId="77777777" w:rsidTr="00B3001A">
        <w:trPr>
          <w:jc w:val="center"/>
        </w:trPr>
        <w:tc>
          <w:tcPr>
            <w:tcW w:w="3291" w:type="dxa"/>
          </w:tcPr>
          <w:p w14:paraId="4B3B228C"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36A9340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3</w:t>
            </w:r>
          </w:p>
        </w:tc>
        <w:tc>
          <w:tcPr>
            <w:tcW w:w="1450" w:type="dxa"/>
          </w:tcPr>
          <w:p w14:paraId="143D718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4</w:t>
            </w:r>
          </w:p>
        </w:tc>
      </w:tr>
      <w:tr w:rsidR="004202F9" w:rsidRPr="00AA0525" w14:paraId="020A52B2" w14:textId="77777777" w:rsidTr="004202F9">
        <w:trPr>
          <w:jc w:val="center"/>
        </w:trPr>
        <w:tc>
          <w:tcPr>
            <w:tcW w:w="3291" w:type="dxa"/>
          </w:tcPr>
          <w:p w14:paraId="5FAA3B7E"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20B92F09"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5</w:t>
            </w:r>
          </w:p>
        </w:tc>
        <w:tc>
          <w:tcPr>
            <w:tcW w:w="1450" w:type="dxa"/>
          </w:tcPr>
          <w:p w14:paraId="7B4E331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6</w:t>
            </w:r>
          </w:p>
        </w:tc>
      </w:tr>
      <w:tr w:rsidR="004202F9" w:rsidRPr="00AA0525" w14:paraId="26510A71" w14:textId="77777777" w:rsidTr="00B3001A">
        <w:trPr>
          <w:jc w:val="center"/>
        </w:trPr>
        <w:tc>
          <w:tcPr>
            <w:tcW w:w="3291" w:type="dxa"/>
            <w:tcBorders>
              <w:bottom w:val="single" w:sz="4" w:space="0" w:color="auto"/>
            </w:tcBorders>
          </w:tcPr>
          <w:p w14:paraId="114D28F2" w14:textId="3E5219EB"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Borders>
              <w:bottom w:val="single" w:sz="4" w:space="0" w:color="auto"/>
            </w:tcBorders>
          </w:tcPr>
          <w:p w14:paraId="58288635" w14:textId="6EB91D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c>
          <w:tcPr>
            <w:tcW w:w="1450" w:type="dxa"/>
            <w:tcBorders>
              <w:bottom w:val="single" w:sz="4" w:space="0" w:color="auto"/>
            </w:tcBorders>
          </w:tcPr>
          <w:p w14:paraId="25B1853C" w14:textId="4E9D07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r>
    </w:tbl>
    <w:p w14:paraId="0A896745" w14:textId="77777777" w:rsidR="00C92193" w:rsidRDefault="00C92193" w:rsidP="00A77E3D">
      <w:pPr>
        <w:spacing w:after="120"/>
        <w:ind w:firstLine="425"/>
        <w:jc w:val="both"/>
        <w:rPr>
          <w:bCs/>
          <w:sz w:val="20"/>
          <w:lang w:val="en-GB"/>
        </w:rPr>
      </w:pPr>
    </w:p>
    <w:p w14:paraId="3CCD3712" w14:textId="68393BDC" w:rsidR="00B9390B" w:rsidRPr="00AA0525" w:rsidRDefault="00B9390B" w:rsidP="00C92193">
      <w:pPr>
        <w:spacing w:before="120"/>
        <w:jc w:val="center"/>
        <w:rPr>
          <w:bCs/>
          <w:sz w:val="20"/>
          <w:lang w:val="en-GB"/>
        </w:rPr>
      </w:pPr>
      <w:r>
        <w:rPr>
          <w:noProof/>
        </w:rPr>
        <w:drawing>
          <wp:inline distT="0" distB="0" distL="0" distR="0" wp14:anchorId="4CB375F1" wp14:editId="7FADD795">
            <wp:extent cx="2552700" cy="1914382"/>
            <wp:effectExtent l="0" t="0" r="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218" cy="1926020"/>
                    </a:xfrm>
                    <a:prstGeom prst="rect">
                      <a:avLst/>
                    </a:prstGeom>
                    <a:noFill/>
                    <a:ln>
                      <a:noFill/>
                    </a:ln>
                  </pic:spPr>
                </pic:pic>
              </a:graphicData>
            </a:graphic>
          </wp:inline>
        </w:drawing>
      </w:r>
    </w:p>
    <w:p w14:paraId="7607416A" w14:textId="435F531D" w:rsidR="00C92193" w:rsidRPr="00DE2273" w:rsidRDefault="00C92193" w:rsidP="00C92193">
      <w:pPr>
        <w:pStyle w:val="FootnoteText"/>
        <w:spacing w:after="120"/>
        <w:jc w:val="center"/>
        <w:rPr>
          <w:lang w:val="en-GB"/>
        </w:rPr>
      </w:pPr>
      <w:r w:rsidRPr="00DE2273">
        <w:rPr>
          <w:lang w:val="en-GB"/>
        </w:rPr>
        <w:t>Fig. 1.  Magnetization as a function of applied field</w:t>
      </w:r>
    </w:p>
    <w:p w14:paraId="6E05E5DF" w14:textId="77777777" w:rsidR="00C92193" w:rsidRDefault="00C92193" w:rsidP="00A77E3D">
      <w:pPr>
        <w:spacing w:after="120"/>
        <w:ind w:firstLine="425"/>
        <w:jc w:val="both"/>
        <w:rPr>
          <w:bCs/>
          <w:sz w:val="20"/>
          <w:lang w:val="en-GB"/>
        </w:rPr>
      </w:pPr>
    </w:p>
    <w:p w14:paraId="33D75230" w14:textId="544B764A" w:rsidR="003724D3" w:rsidRPr="00AA0525" w:rsidRDefault="003724D3" w:rsidP="008D19E7">
      <w:pPr>
        <w:spacing w:after="120"/>
        <w:ind w:firstLine="284"/>
        <w:jc w:val="both"/>
        <w:rPr>
          <w:bCs/>
          <w:sz w:val="20"/>
          <w:lang w:val="en-GB"/>
        </w:rPr>
      </w:pPr>
      <w:r w:rsidRPr="00AA0525">
        <w:rPr>
          <w:bCs/>
          <w:sz w:val="20"/>
          <w:lang w:val="en-GB"/>
        </w:rPr>
        <w:t>Note that “Fig.” is abbreviated. There is a period after the figure number. It is good practice to explain the significance of the figure in the caption.</w:t>
      </w:r>
    </w:p>
    <w:p w14:paraId="005309D5" w14:textId="3C0EC3B1" w:rsidR="002C4E60" w:rsidRPr="00AA0525" w:rsidRDefault="00880AB9" w:rsidP="00A77E3D">
      <w:pPr>
        <w:spacing w:after="120"/>
        <w:jc w:val="both"/>
        <w:rPr>
          <w:bCs/>
          <w:i/>
          <w:iCs/>
          <w:sz w:val="20"/>
          <w:lang w:val="en-GB"/>
        </w:rPr>
      </w:pPr>
      <w:r>
        <w:rPr>
          <w:bCs/>
          <w:i/>
          <w:iCs/>
          <w:sz w:val="20"/>
          <w:lang w:val="vi-VN"/>
        </w:rPr>
        <w:t xml:space="preserve">5.7.2. </w:t>
      </w:r>
      <w:r w:rsidR="002C4E60" w:rsidRPr="00AA0525">
        <w:rPr>
          <w:bCs/>
          <w:i/>
          <w:iCs/>
          <w:sz w:val="20"/>
          <w:lang w:val="en-GB"/>
        </w:rPr>
        <w:t xml:space="preserve">Subfigure </w:t>
      </w:r>
      <w:r w:rsidR="007879C0" w:rsidRPr="00AA0525">
        <w:rPr>
          <w:bCs/>
          <w:i/>
          <w:iCs/>
          <w:sz w:val="20"/>
          <w:lang w:val="en-GB"/>
        </w:rPr>
        <w:t>labels in multipart figures and tables</w:t>
      </w:r>
    </w:p>
    <w:p w14:paraId="0FBF0929" w14:textId="6821121A" w:rsidR="002C4E60" w:rsidRPr="00AA0525" w:rsidRDefault="002C4E60" w:rsidP="008D19E7">
      <w:pPr>
        <w:spacing w:after="120"/>
        <w:ind w:firstLine="284"/>
        <w:jc w:val="both"/>
        <w:rPr>
          <w:bCs/>
          <w:sz w:val="20"/>
          <w:lang w:val="en-GB"/>
        </w:rPr>
      </w:pPr>
      <w:r w:rsidRPr="00AA0525">
        <w:rPr>
          <w:bCs/>
          <w:sz w:val="20"/>
          <w:lang w:val="en-GB"/>
        </w:rPr>
        <w:t xml:space="preserve">Multipart figures should be combined and </w:t>
      </w:r>
      <w:r w:rsidR="00AA0525" w:rsidRPr="00AA0525">
        <w:rPr>
          <w:bCs/>
          <w:sz w:val="20"/>
          <w:lang w:val="en-GB"/>
        </w:rPr>
        <w:t>labelled</w:t>
      </w:r>
      <w:r w:rsidRPr="00AA0525">
        <w:rPr>
          <w:bCs/>
          <w:sz w:val="20"/>
          <w:lang w:val="en-GB"/>
        </w:rPr>
        <w:t xml:space="preserve"> before final submission. Labels should appear centered below each subfigure in 8</w:t>
      </w:r>
      <w:r w:rsidR="001E1354" w:rsidRPr="00AA0525">
        <w:rPr>
          <w:bCs/>
          <w:sz w:val="20"/>
          <w:lang w:val="en-GB"/>
        </w:rPr>
        <w:t xml:space="preserve"> </w:t>
      </w:r>
      <w:r w:rsidRPr="00AA0525">
        <w:rPr>
          <w:bCs/>
          <w:sz w:val="20"/>
          <w:lang w:val="en-GB"/>
        </w:rPr>
        <w:t>point</w:t>
      </w:r>
      <w:r w:rsidR="001E1354" w:rsidRPr="00AA0525">
        <w:rPr>
          <w:bCs/>
          <w:sz w:val="20"/>
          <w:lang w:val="en-GB"/>
        </w:rPr>
        <w:t>s</w:t>
      </w:r>
      <w:r w:rsidRPr="00AA0525">
        <w:rPr>
          <w:bCs/>
          <w:sz w:val="20"/>
          <w:lang w:val="en-GB"/>
        </w:rPr>
        <w:t xml:space="preserve"> Times New Roman font in the format of (a) (b) (c). </w:t>
      </w:r>
    </w:p>
    <w:p w14:paraId="424D2C99" w14:textId="21947709" w:rsidR="00D745DC" w:rsidRPr="00AA0525" w:rsidRDefault="001D4EFD" w:rsidP="00A77E3D">
      <w:pPr>
        <w:spacing w:after="120"/>
        <w:jc w:val="both"/>
        <w:rPr>
          <w:b/>
          <w:sz w:val="20"/>
          <w:lang w:val="en-GB"/>
        </w:rPr>
      </w:pPr>
      <w:r w:rsidRPr="00AA0525">
        <w:rPr>
          <w:b/>
          <w:sz w:val="20"/>
          <w:lang w:val="en-GB"/>
        </w:rPr>
        <w:t>6</w:t>
      </w:r>
      <w:r w:rsidR="00D745DC" w:rsidRPr="00AA0525">
        <w:rPr>
          <w:b/>
          <w:sz w:val="20"/>
          <w:lang w:val="en-GB"/>
        </w:rPr>
        <w:t>. Conclusion</w:t>
      </w:r>
    </w:p>
    <w:p w14:paraId="25B4D0AF" w14:textId="2695D54C" w:rsidR="00D745DC" w:rsidRDefault="002E6466" w:rsidP="008D19E7">
      <w:pPr>
        <w:spacing w:after="120"/>
        <w:ind w:firstLine="284"/>
        <w:jc w:val="both"/>
        <w:rPr>
          <w:sz w:val="20"/>
        </w:rPr>
      </w:pPr>
      <w:r w:rsidRPr="00AA0525">
        <w:rPr>
          <w:sz w:val="20"/>
          <w:lang w:val="en-GB"/>
        </w:rPr>
        <w:t>Although a conclusion may review the main points of the paper, do not replicate the abstract as the conclusion. Consider elaborating on the translational importance of the work or suggest applications and extensions.</w:t>
      </w:r>
      <w:r w:rsidR="007B5A7E">
        <w:rPr>
          <w:sz w:val="20"/>
          <w:lang w:val="vi-VN"/>
        </w:rPr>
        <w:t xml:space="preserve"> Authors are requested to highlight the contribution of the research presented in this part.</w:t>
      </w:r>
    </w:p>
    <w:p w14:paraId="24B6A104" w14:textId="77777777" w:rsidR="00D745DC" w:rsidRPr="00AA0525" w:rsidRDefault="00D745DC" w:rsidP="00A77E3D">
      <w:pPr>
        <w:spacing w:after="120"/>
        <w:jc w:val="both"/>
        <w:rPr>
          <w:b/>
          <w:bCs/>
          <w:sz w:val="20"/>
          <w:szCs w:val="20"/>
          <w:lang w:val="en-GB"/>
        </w:rPr>
      </w:pPr>
      <w:bookmarkStart w:id="0" w:name="_Hlk66893783"/>
      <w:r w:rsidRPr="00AA0525">
        <w:rPr>
          <w:b/>
          <w:bCs/>
          <w:sz w:val="20"/>
          <w:szCs w:val="20"/>
          <w:lang w:val="en-GB"/>
        </w:rPr>
        <w:t>Acknowledgments</w:t>
      </w:r>
    </w:p>
    <w:p w14:paraId="380830EE" w14:textId="5D60CF49" w:rsidR="00C758A3" w:rsidRPr="00AA0525" w:rsidRDefault="00C758A3" w:rsidP="008D19E7">
      <w:pPr>
        <w:spacing w:after="120"/>
        <w:ind w:firstLine="284"/>
        <w:jc w:val="both"/>
        <w:rPr>
          <w:sz w:val="20"/>
          <w:szCs w:val="20"/>
          <w:lang w:val="en-GB"/>
        </w:rPr>
      </w:pPr>
      <w:r w:rsidRPr="00AA052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AA0525" w:rsidRDefault="00C758A3" w:rsidP="008D19E7">
      <w:pPr>
        <w:spacing w:after="120"/>
        <w:ind w:firstLine="284"/>
        <w:jc w:val="both"/>
        <w:rPr>
          <w:bCs/>
          <w:sz w:val="20"/>
          <w:szCs w:val="20"/>
          <w:lang w:val="en-GB"/>
        </w:rPr>
      </w:pPr>
      <w:r w:rsidRPr="00AA0525">
        <w:rPr>
          <w:bCs/>
          <w:sz w:val="20"/>
          <w:szCs w:val="20"/>
          <w:lang w:val="en-GB"/>
        </w:rPr>
        <w:t xml:space="preserve">It will also contain support information, including sponsor and financial support acknowledgment. For example, “This work was supported by the …. under </w:t>
      </w:r>
      <w:r w:rsidR="003724D3" w:rsidRPr="00AA0525">
        <w:rPr>
          <w:bCs/>
          <w:sz w:val="20"/>
          <w:szCs w:val="20"/>
          <w:lang w:val="en-GB"/>
        </w:rPr>
        <w:t xml:space="preserve">the </w:t>
      </w:r>
      <w:r w:rsidRPr="00AA0525">
        <w:rPr>
          <w:bCs/>
          <w:sz w:val="20"/>
          <w:szCs w:val="20"/>
          <w:lang w:val="en-GB"/>
        </w:rPr>
        <w:t>Grant T20</w:t>
      </w:r>
      <w:r w:rsidR="00917986" w:rsidRPr="00AA0525">
        <w:rPr>
          <w:bCs/>
          <w:sz w:val="20"/>
          <w:szCs w:val="20"/>
          <w:lang w:val="en-GB"/>
        </w:rPr>
        <w:t>20</w:t>
      </w:r>
      <w:r w:rsidR="007D10C0" w:rsidRPr="00AA0525">
        <w:rPr>
          <w:bCs/>
          <w:sz w:val="20"/>
          <w:szCs w:val="20"/>
          <w:lang w:val="en-GB"/>
        </w:rPr>
        <w:t>-</w:t>
      </w:r>
      <w:r w:rsidRPr="00AA0525">
        <w:rPr>
          <w:bCs/>
          <w:sz w:val="20"/>
          <w:szCs w:val="20"/>
          <w:lang w:val="en-GB"/>
        </w:rPr>
        <w:t>PC</w:t>
      </w:r>
      <w:r w:rsidR="00917986" w:rsidRPr="00AA0525">
        <w:rPr>
          <w:bCs/>
          <w:sz w:val="20"/>
          <w:szCs w:val="20"/>
          <w:lang w:val="en-GB"/>
        </w:rPr>
        <w:t>000</w:t>
      </w:r>
      <w:r w:rsidRPr="00AA0525">
        <w:rPr>
          <w:bCs/>
          <w:sz w:val="20"/>
          <w:szCs w:val="20"/>
          <w:lang w:val="en-GB"/>
        </w:rPr>
        <w:t>”</w:t>
      </w:r>
      <w:r w:rsidR="008D74B7" w:rsidRPr="00AA0525">
        <w:rPr>
          <w:bCs/>
          <w:sz w:val="20"/>
          <w:szCs w:val="20"/>
          <w:lang w:val="en-GB"/>
        </w:rPr>
        <w:t>.</w:t>
      </w:r>
    </w:p>
    <w:p w14:paraId="72140161" w14:textId="2D5EE79F" w:rsidR="00917986" w:rsidRPr="00AA0525" w:rsidRDefault="00194AB6" w:rsidP="00A77E3D">
      <w:pPr>
        <w:spacing w:after="120"/>
        <w:jc w:val="both"/>
        <w:rPr>
          <w:b/>
          <w:sz w:val="20"/>
          <w:szCs w:val="20"/>
          <w:lang w:val="en-GB"/>
        </w:rPr>
      </w:pPr>
      <w:bookmarkStart w:id="1" w:name="_Hlk66893755"/>
      <w:r w:rsidRPr="00AA0525">
        <w:rPr>
          <w:b/>
          <w:sz w:val="20"/>
          <w:szCs w:val="20"/>
          <w:lang w:val="en-GB"/>
        </w:rPr>
        <w:t>References</w:t>
      </w:r>
    </w:p>
    <w:bookmarkEnd w:id="1"/>
    <w:p w14:paraId="4863DD1B" w14:textId="0A3E9907" w:rsidR="008C24E7" w:rsidRPr="00AA0525" w:rsidRDefault="00D31AF7" w:rsidP="008D19E7">
      <w:pPr>
        <w:pStyle w:val="Text"/>
        <w:spacing w:after="120" w:line="240" w:lineRule="auto"/>
        <w:ind w:firstLine="284"/>
        <w:rPr>
          <w:lang w:val="en-GB"/>
        </w:rPr>
      </w:pPr>
      <w:r w:rsidRPr="00C8024C">
        <w:rPr>
          <w:lang w:val="vi-VN"/>
        </w:rPr>
        <w:t xml:space="preserve">Reference style should be strictly followed </w:t>
      </w:r>
      <w:r w:rsidR="00536B17" w:rsidRPr="00C8024C">
        <w:rPr>
          <w:lang w:val="vi-VN"/>
        </w:rPr>
        <w:t xml:space="preserve">by </w:t>
      </w:r>
      <w:r w:rsidRPr="00C8024C">
        <w:rPr>
          <w:lang w:val="vi-VN"/>
        </w:rPr>
        <w:t xml:space="preserve">the guidance </w:t>
      </w:r>
      <w:r w:rsidR="00B24522" w:rsidRPr="00C8024C">
        <w:t xml:space="preserve">in the examples </w:t>
      </w:r>
      <w:r w:rsidRPr="00C8024C">
        <w:t>below</w:t>
      </w:r>
      <w:r w:rsidRPr="00C8024C">
        <w:rPr>
          <w:lang w:val="vi-VN"/>
        </w:rPr>
        <w:t>.</w:t>
      </w:r>
      <w:r w:rsidR="007222AB" w:rsidRPr="00C8024C">
        <w:t xml:space="preserve"> </w:t>
      </w:r>
      <w:r w:rsidR="00E057B5" w:rsidRPr="00E057B5">
        <w:t>References should be numbered in sequence and cited in the main text, and must be arranged in the order they are cited in the main text.</w:t>
      </w:r>
      <w:r w:rsidR="00E057B5">
        <w:t xml:space="preserve"> </w:t>
      </w:r>
      <w:r w:rsidR="0079660F" w:rsidRPr="00C8024C">
        <w:rPr>
          <w:lang w:val="en-GB"/>
        </w:rPr>
        <w:t xml:space="preserve">When </w:t>
      </w:r>
      <w:r w:rsidR="007B5A7E" w:rsidRPr="00C8024C">
        <w:rPr>
          <w:lang w:val="vi-VN"/>
        </w:rPr>
        <w:t>cited</w:t>
      </w:r>
      <w:r w:rsidR="0079660F" w:rsidRPr="00C8024C">
        <w:rPr>
          <w:lang w:val="en-GB"/>
        </w:rPr>
        <w:t>, the</w:t>
      </w:r>
      <w:r w:rsidR="007B5A7E" w:rsidRPr="00C8024C">
        <w:rPr>
          <w:lang w:val="vi-VN"/>
        </w:rPr>
        <w:t xml:space="preserve"> reference should </w:t>
      </w:r>
      <w:r w:rsidR="0079660F" w:rsidRPr="00C8024C">
        <w:rPr>
          <w:lang w:val="en-GB"/>
        </w:rPr>
        <w:t>appear on the line, in square brackets, inside the punctuation</w:t>
      </w:r>
      <w:r w:rsidR="007B5A7E" w:rsidRPr="00C8024C">
        <w:rPr>
          <w:lang w:val="vi-VN"/>
        </w:rPr>
        <w:t xml:space="preserve">, </w:t>
      </w:r>
      <w:r w:rsidR="008C24E7" w:rsidRPr="00C8024C">
        <w:rPr>
          <w:lang w:val="vi-VN"/>
        </w:rPr>
        <w:t xml:space="preserve">with </w:t>
      </w:r>
      <w:r w:rsidR="008C24E7" w:rsidRPr="00C8024C">
        <w:rPr>
          <w:lang w:val="en-GB"/>
        </w:rPr>
        <w:t>the reference number</w:t>
      </w:r>
      <w:r w:rsidR="008C24E7" w:rsidRPr="00C8024C">
        <w:rPr>
          <w:lang w:val="vi-VN"/>
        </w:rPr>
        <w:t xml:space="preserve"> </w:t>
      </w:r>
      <w:r w:rsidR="007B5A7E" w:rsidRPr="00C8024C">
        <w:rPr>
          <w:lang w:val="vi-VN"/>
        </w:rPr>
        <w:t xml:space="preserve">such as </w:t>
      </w:r>
      <w:r w:rsidR="007B5A7E" w:rsidRPr="00C8024C">
        <w:rPr>
          <w:lang w:val="en-GB"/>
        </w:rPr>
        <w:t>[3]</w:t>
      </w:r>
      <w:r w:rsidR="0079660F" w:rsidRPr="00C8024C">
        <w:rPr>
          <w:lang w:val="en-GB"/>
        </w:rPr>
        <w:t>.</w:t>
      </w:r>
      <w:r w:rsidR="0050549D" w:rsidRPr="00C8024C">
        <w:rPr>
          <w:lang w:val="en-GB"/>
        </w:rPr>
        <w:t xml:space="preserve"> </w:t>
      </w:r>
      <w:r w:rsidR="008C24E7" w:rsidRPr="00C8024C">
        <w:rPr>
          <w:lang w:val="en-GB"/>
        </w:rPr>
        <w:t xml:space="preserve">In case, it is necessary to cite more than one reference, write them as [1-3] or [1, 2, 5]. Please do not use automatic endnotes in </w:t>
      </w:r>
      <w:r w:rsidR="008C24E7" w:rsidRPr="00C8024C">
        <w:rPr>
          <w:i/>
          <w:iCs/>
          <w:lang w:val="en-GB"/>
        </w:rPr>
        <w:t>Word</w:t>
      </w:r>
      <w:r w:rsidR="008C24E7" w:rsidRPr="00C8024C">
        <w:rPr>
          <w:lang w:val="en-GB"/>
        </w:rPr>
        <w:t>, rather, type the reference list at the end of the paper using the “References</w:t>
      </w:r>
      <w:r w:rsidR="008C24E7" w:rsidRPr="00AA0525">
        <w:rPr>
          <w:lang w:val="en-GB"/>
        </w:rPr>
        <w:t>” style.</w:t>
      </w:r>
    </w:p>
    <w:p w14:paraId="3D8AB0CA" w14:textId="0EA15D26" w:rsidR="0079660F" w:rsidRPr="00AA0525" w:rsidRDefault="0079660F" w:rsidP="008D19E7">
      <w:pPr>
        <w:pStyle w:val="Text"/>
        <w:spacing w:after="120" w:line="240" w:lineRule="auto"/>
        <w:ind w:firstLine="284"/>
        <w:rPr>
          <w:bCs/>
          <w:iCs/>
          <w:lang w:val="en-GB"/>
        </w:rPr>
      </w:pPr>
      <w:r w:rsidRPr="00AA052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AA0525">
        <w:rPr>
          <w:i/>
          <w:iCs/>
          <w:lang w:val="en-GB"/>
        </w:rPr>
        <w:t>et al.</w:t>
      </w:r>
      <w:r w:rsidRPr="00AA0525">
        <w:rPr>
          <w:lang w:val="en-GB"/>
        </w:rPr>
        <w:t xml:space="preserve"> only if names are not given.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AA0525">
        <w:rPr>
          <w:lang w:val="en-GB"/>
        </w:rPr>
        <w:t xml:space="preserve">In this case, </w:t>
      </w:r>
      <w:r w:rsidR="005D3017" w:rsidRPr="00AA0525">
        <w:rPr>
          <w:lang w:val="en-GB"/>
        </w:rPr>
        <w:t>a DOI number for the full</w:t>
      </w:r>
      <w:r w:rsidR="005173D3" w:rsidRPr="00AA0525">
        <w:rPr>
          <w:lang w:val="en-GB"/>
        </w:rPr>
        <w:t xml:space="preserve"> </w:t>
      </w:r>
      <w:r w:rsidR="005D3017" w:rsidRPr="00AA0525">
        <w:rPr>
          <w:lang w:val="en-GB"/>
        </w:rPr>
        <w:t xml:space="preserve">text </w:t>
      </w:r>
      <w:r w:rsidR="0063103F">
        <w:rPr>
          <w:lang w:val="en-GB"/>
        </w:rPr>
        <w:t>is</w:t>
      </w:r>
      <w:r w:rsidR="009F6D80" w:rsidRPr="00AA0525">
        <w:rPr>
          <w:lang w:val="en-GB"/>
        </w:rPr>
        <w:t xml:space="preserve"> </w:t>
      </w:r>
      <w:r w:rsidR="006002D1" w:rsidRPr="00AA0525">
        <w:rPr>
          <w:lang w:val="en-GB"/>
        </w:rPr>
        <w:t xml:space="preserve">recommended </w:t>
      </w:r>
      <w:r w:rsidR="007D36EF" w:rsidRPr="00AA0525">
        <w:rPr>
          <w:lang w:val="en-GB"/>
        </w:rPr>
        <w:t>to use.</w:t>
      </w:r>
    </w:p>
    <w:p w14:paraId="1D84EA38" w14:textId="20C4F934" w:rsidR="00917986" w:rsidRPr="00AA0525" w:rsidRDefault="0079660F" w:rsidP="008D19E7">
      <w:pPr>
        <w:pStyle w:val="Text"/>
        <w:spacing w:after="120" w:line="240" w:lineRule="auto"/>
        <w:ind w:firstLine="284"/>
        <w:rPr>
          <w:lang w:val="en-GB"/>
        </w:rPr>
      </w:pPr>
      <w:r w:rsidRPr="00AA052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AA0525">
        <w:rPr>
          <w:lang w:val="en-GB"/>
        </w:rPr>
        <w:t>.</w:t>
      </w:r>
      <w:r w:rsidRPr="00AA0525">
        <w:rPr>
          <w:lang w:val="en-GB"/>
        </w:rPr>
        <w:t xml:space="preserve"> See the end of this document for formats and examples of common references.</w:t>
      </w:r>
    </w:p>
    <w:p w14:paraId="1FC1F96F" w14:textId="6D29E64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2" w:name="_Hlk45629467"/>
      <w:r w:rsidRPr="00AA0525">
        <w:rPr>
          <w:rFonts w:ascii="TimesNewRomanPS-ItalicMT" w:hAnsi="TimesNewRomanPS-ItalicMT" w:cs="TimesNewRomanPS-ItalicMT"/>
          <w:i/>
          <w:iCs/>
          <w:sz w:val="18"/>
          <w:szCs w:val="18"/>
          <w:lang w:val="en-GB"/>
        </w:rPr>
        <w:t>Basic format for books:</w:t>
      </w:r>
    </w:p>
    <w:p w14:paraId="6F8AD06B" w14:textId="652595C7" w:rsidR="00CB563C" w:rsidRPr="00AA052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AA0525">
        <w:rPr>
          <w:sz w:val="18"/>
          <w:szCs w:val="18"/>
          <w:lang w:val="en-GB"/>
        </w:rPr>
        <w:t xml:space="preserve">J. K. Author, Title of chapter in the book, in </w:t>
      </w:r>
      <w:r w:rsidRPr="00AA0525">
        <w:rPr>
          <w:rFonts w:ascii="TimesNewRomanPS-ItalicMT" w:hAnsi="TimesNewRomanPS-ItalicMT" w:cs="TimesNewRomanPS-ItalicMT"/>
          <w:sz w:val="18"/>
          <w:szCs w:val="18"/>
          <w:lang w:val="en-GB"/>
        </w:rPr>
        <w:t>Title of His Published Book, x</w:t>
      </w:r>
      <w:r w:rsidRPr="00AA0525">
        <w:rPr>
          <w:sz w:val="18"/>
          <w:szCs w:val="18"/>
          <w:lang w:val="en-GB"/>
        </w:rPr>
        <w:t xml:space="preserve">th ed. City of Publisher, Country: Abbrev. of Publisher, year, ch. </w:t>
      </w:r>
      <w:r w:rsidRPr="00AA0525">
        <w:rPr>
          <w:rFonts w:ascii="TimesNewRomanPS-ItalicMT" w:hAnsi="TimesNewRomanPS-ItalicMT" w:cs="TimesNewRomanPS-ItalicMT"/>
          <w:sz w:val="18"/>
          <w:szCs w:val="18"/>
          <w:lang w:val="en-GB"/>
        </w:rPr>
        <w:t>x</w:t>
      </w:r>
      <w:r w:rsidRPr="00AA0525">
        <w:rPr>
          <w:sz w:val="18"/>
          <w:szCs w:val="18"/>
          <w:lang w:val="en-GB"/>
        </w:rPr>
        <w:t xml:space="preserve">, sec. </w:t>
      </w:r>
      <w:r w:rsidRPr="00AA0525">
        <w:rPr>
          <w:rFonts w:ascii="TimesNewRomanPS-ItalicMT" w:hAnsi="TimesNewRomanPS-ItalicMT" w:cs="TimesNewRomanPS-ItalicMT"/>
          <w:sz w:val="18"/>
          <w:szCs w:val="18"/>
          <w:lang w:val="en-GB"/>
        </w:rPr>
        <w:t>x</w:t>
      </w:r>
      <w:r w:rsidRPr="00AA0525">
        <w:rPr>
          <w:sz w:val="18"/>
          <w:szCs w:val="18"/>
          <w:lang w:val="en-GB"/>
        </w:rPr>
        <w:t xml:space="preserve">, pp. </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p>
    <w:p w14:paraId="3B6A8272"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lastRenderedPageBreak/>
        <w:t>Examples:</w:t>
      </w:r>
    </w:p>
    <w:p w14:paraId="001B26B6" w14:textId="38E56DBA" w:rsidR="00CB563C" w:rsidRPr="00AA0525" w:rsidRDefault="00CB563C" w:rsidP="008B1516">
      <w:pPr>
        <w:pStyle w:val="References"/>
        <w:numPr>
          <w:ilvl w:val="0"/>
          <w:numId w:val="1"/>
        </w:numPr>
        <w:spacing w:before="120"/>
        <w:ind w:left="357" w:hanging="357"/>
        <w:rPr>
          <w:sz w:val="18"/>
          <w:szCs w:val="18"/>
          <w:lang w:val="en-GB"/>
        </w:rPr>
      </w:pPr>
      <w:bookmarkStart w:id="3" w:name="_Hlk66893764"/>
      <w:r w:rsidRPr="00AA0525">
        <w:rPr>
          <w:sz w:val="18"/>
          <w:szCs w:val="18"/>
          <w:lang w:val="en-GB"/>
        </w:rPr>
        <w:t>G.</w:t>
      </w:r>
      <w:r w:rsidRPr="00AA0525">
        <w:rPr>
          <w:spacing w:val="1"/>
          <w:sz w:val="18"/>
          <w:szCs w:val="18"/>
          <w:lang w:val="en-GB"/>
        </w:rPr>
        <w:t xml:space="preserve"> </w:t>
      </w:r>
      <w:r w:rsidRPr="00AA0525">
        <w:rPr>
          <w:sz w:val="18"/>
          <w:szCs w:val="18"/>
          <w:lang w:val="en-GB"/>
        </w:rPr>
        <w:t>O.</w:t>
      </w:r>
      <w:r w:rsidRPr="00AA0525">
        <w:rPr>
          <w:spacing w:val="1"/>
          <w:sz w:val="18"/>
          <w:szCs w:val="18"/>
          <w:lang w:val="en-GB"/>
        </w:rPr>
        <w:t xml:space="preserve"> </w:t>
      </w:r>
      <w:r w:rsidRPr="00AA0525">
        <w:rPr>
          <w:sz w:val="18"/>
          <w:szCs w:val="18"/>
          <w:lang w:val="en-GB"/>
        </w:rPr>
        <w:t>Y</w:t>
      </w:r>
      <w:r w:rsidRPr="00AA0525">
        <w:rPr>
          <w:spacing w:val="1"/>
          <w:sz w:val="18"/>
          <w:szCs w:val="18"/>
          <w:lang w:val="en-GB"/>
        </w:rPr>
        <w:t>o</w:t>
      </w:r>
      <w:r w:rsidRPr="00AA0525">
        <w:rPr>
          <w:sz w:val="18"/>
          <w:szCs w:val="18"/>
          <w:lang w:val="en-GB"/>
        </w:rPr>
        <w:t>un</w:t>
      </w:r>
      <w:r w:rsidRPr="00AA0525">
        <w:rPr>
          <w:spacing w:val="1"/>
          <w:sz w:val="18"/>
          <w:szCs w:val="18"/>
          <w:lang w:val="en-GB"/>
        </w:rPr>
        <w:t>g</w:t>
      </w:r>
      <w:r w:rsidRPr="00AA0525">
        <w:rPr>
          <w:sz w:val="18"/>
          <w:szCs w:val="18"/>
          <w:lang w:val="en-GB"/>
        </w:rPr>
        <w:t>,</w:t>
      </w:r>
      <w:r w:rsidRPr="00AA0525">
        <w:rPr>
          <w:spacing w:val="1"/>
          <w:sz w:val="18"/>
          <w:szCs w:val="18"/>
          <w:lang w:val="en-GB"/>
        </w:rPr>
        <w:t xml:space="preserve"> </w:t>
      </w:r>
      <w:r w:rsidRPr="00AA0525">
        <w:rPr>
          <w:sz w:val="18"/>
          <w:szCs w:val="18"/>
          <w:lang w:val="en-GB"/>
        </w:rPr>
        <w:t>Sy</w:t>
      </w:r>
      <w:r w:rsidRPr="00AA0525">
        <w:rPr>
          <w:spacing w:val="1"/>
          <w:sz w:val="18"/>
          <w:szCs w:val="18"/>
          <w:lang w:val="en-GB"/>
        </w:rPr>
        <w:t>n</w:t>
      </w:r>
      <w:r w:rsidRPr="00AA0525">
        <w:rPr>
          <w:sz w:val="18"/>
          <w:szCs w:val="18"/>
          <w:lang w:val="en-GB"/>
        </w:rPr>
        <w:t>t</w:t>
      </w:r>
      <w:r w:rsidRPr="00AA0525">
        <w:rPr>
          <w:spacing w:val="1"/>
          <w:sz w:val="18"/>
          <w:szCs w:val="18"/>
          <w:lang w:val="en-GB"/>
        </w:rPr>
        <w:t>h</w:t>
      </w:r>
      <w:r w:rsidRPr="00AA0525">
        <w:rPr>
          <w:sz w:val="18"/>
          <w:szCs w:val="18"/>
          <w:lang w:val="en-GB"/>
        </w:rPr>
        <w:t>etic</w:t>
      </w:r>
      <w:r w:rsidRPr="00AA0525">
        <w:rPr>
          <w:spacing w:val="1"/>
          <w:sz w:val="18"/>
          <w:szCs w:val="18"/>
          <w:lang w:val="en-GB"/>
        </w:rPr>
        <w:t xml:space="preserve"> </w:t>
      </w:r>
      <w:r w:rsidRPr="00AA0525">
        <w:rPr>
          <w:sz w:val="18"/>
          <w:szCs w:val="18"/>
          <w:lang w:val="en-GB"/>
        </w:rPr>
        <w:t>str</w:t>
      </w:r>
      <w:r w:rsidRPr="00AA0525">
        <w:rPr>
          <w:spacing w:val="1"/>
          <w:sz w:val="18"/>
          <w:szCs w:val="18"/>
          <w:lang w:val="en-GB"/>
        </w:rPr>
        <w:t>u</w:t>
      </w:r>
      <w:r w:rsidRPr="00AA0525">
        <w:rPr>
          <w:sz w:val="18"/>
          <w:szCs w:val="18"/>
          <w:lang w:val="en-GB"/>
        </w:rPr>
        <w:t>ct</w:t>
      </w:r>
      <w:r w:rsidRPr="00AA0525">
        <w:rPr>
          <w:spacing w:val="1"/>
          <w:sz w:val="18"/>
          <w:szCs w:val="18"/>
          <w:lang w:val="en-GB"/>
        </w:rPr>
        <w:t>ur</w:t>
      </w:r>
      <w:r w:rsidRPr="00AA0525">
        <w:rPr>
          <w:sz w:val="18"/>
          <w:szCs w:val="18"/>
          <w:lang w:val="en-GB"/>
        </w:rPr>
        <w:t>e</w:t>
      </w:r>
      <w:r w:rsidRPr="00AA0525">
        <w:rPr>
          <w:spacing w:val="1"/>
          <w:sz w:val="18"/>
          <w:szCs w:val="18"/>
          <w:lang w:val="en-GB"/>
        </w:rPr>
        <w:t xml:space="preserve"> </w:t>
      </w:r>
      <w:r w:rsidRPr="00AA0525">
        <w:rPr>
          <w:sz w:val="18"/>
          <w:szCs w:val="18"/>
          <w:lang w:val="en-GB"/>
        </w:rPr>
        <w:t>of</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d</w:t>
      </w:r>
      <w:r w:rsidRPr="00AA0525">
        <w:rPr>
          <w:spacing w:val="1"/>
          <w:sz w:val="18"/>
          <w:szCs w:val="18"/>
          <w:lang w:val="en-GB"/>
        </w:rPr>
        <w:t>u</w:t>
      </w:r>
      <w:r w:rsidRPr="00AA0525">
        <w:rPr>
          <w:sz w:val="18"/>
          <w:szCs w:val="18"/>
          <w:lang w:val="en-GB"/>
        </w:rPr>
        <w:t>str</w:t>
      </w:r>
      <w:r w:rsidRPr="00AA0525">
        <w:rPr>
          <w:spacing w:val="-2"/>
          <w:sz w:val="18"/>
          <w:szCs w:val="18"/>
          <w:lang w:val="en-GB"/>
        </w:rPr>
        <w:t>i</w:t>
      </w:r>
      <w:r w:rsidRPr="00AA0525">
        <w:rPr>
          <w:sz w:val="18"/>
          <w:szCs w:val="18"/>
          <w:lang w:val="en-GB"/>
        </w:rPr>
        <w:t>al</w:t>
      </w:r>
      <w:r w:rsidRPr="00AA0525">
        <w:rPr>
          <w:spacing w:val="1"/>
          <w:sz w:val="18"/>
          <w:szCs w:val="18"/>
          <w:lang w:val="en-GB"/>
        </w:rPr>
        <w:t xml:space="preserve"> p</w:t>
      </w:r>
      <w:r w:rsidRPr="00AA0525">
        <w:rPr>
          <w:sz w:val="18"/>
          <w:szCs w:val="18"/>
          <w:lang w:val="en-GB"/>
        </w:rPr>
        <w:t>lastics,</w:t>
      </w:r>
      <w:r w:rsidRPr="00AA0525">
        <w:rPr>
          <w:spacing w:val="1"/>
          <w:sz w:val="18"/>
          <w:szCs w:val="18"/>
          <w:lang w:val="en-GB"/>
        </w:rPr>
        <w:t xml:space="preserve"> </w:t>
      </w:r>
      <w:r w:rsidRPr="00AA0525">
        <w:rPr>
          <w:sz w:val="18"/>
          <w:szCs w:val="18"/>
          <w:lang w:val="en-GB"/>
        </w:rPr>
        <w:t>in Pl</w:t>
      </w:r>
      <w:r w:rsidRPr="00AA0525">
        <w:rPr>
          <w:spacing w:val="1"/>
          <w:sz w:val="18"/>
          <w:szCs w:val="18"/>
          <w:lang w:val="en-GB"/>
        </w:rPr>
        <w:t>a</w:t>
      </w:r>
      <w:r w:rsidRPr="00AA0525">
        <w:rPr>
          <w:sz w:val="18"/>
          <w:szCs w:val="18"/>
          <w:lang w:val="en-GB"/>
        </w:rPr>
        <w:t>stics, 2</w:t>
      </w:r>
      <w:r w:rsidRPr="00AA0525">
        <w:rPr>
          <w:spacing w:val="-1"/>
          <w:sz w:val="18"/>
          <w:szCs w:val="18"/>
          <w:lang w:val="en-GB"/>
        </w:rPr>
        <w:t>n</w:t>
      </w:r>
      <w:r w:rsidRPr="00AA0525">
        <w:rPr>
          <w:sz w:val="18"/>
          <w:szCs w:val="18"/>
          <w:lang w:val="en-GB"/>
        </w:rPr>
        <w:t>d ed</w:t>
      </w:r>
      <w:r w:rsidRPr="00AA0525">
        <w:rPr>
          <w:spacing w:val="-1"/>
          <w:sz w:val="18"/>
          <w:szCs w:val="18"/>
          <w:lang w:val="en-GB"/>
        </w:rPr>
        <w:t>.</w:t>
      </w:r>
      <w:r w:rsidRPr="00AA0525">
        <w:rPr>
          <w:sz w:val="18"/>
          <w:szCs w:val="18"/>
          <w:lang w:val="en-GB"/>
        </w:rPr>
        <w:t xml:space="preserve">, vol. </w:t>
      </w:r>
      <w:r w:rsidRPr="00AA0525">
        <w:rPr>
          <w:spacing w:val="38"/>
          <w:sz w:val="18"/>
          <w:szCs w:val="18"/>
          <w:lang w:val="en-GB"/>
        </w:rPr>
        <w:t xml:space="preserve"> </w:t>
      </w:r>
      <w:r w:rsidRPr="00AA0525">
        <w:rPr>
          <w:spacing w:val="-1"/>
          <w:sz w:val="18"/>
          <w:szCs w:val="18"/>
          <w:lang w:val="en-GB"/>
        </w:rPr>
        <w:t>3</w:t>
      </w:r>
      <w:r w:rsidRPr="00AA0525">
        <w:rPr>
          <w:sz w:val="18"/>
          <w:szCs w:val="18"/>
          <w:lang w:val="en-GB"/>
        </w:rPr>
        <w:t xml:space="preserve">, </w:t>
      </w:r>
      <w:r w:rsidRPr="00AA0525">
        <w:rPr>
          <w:spacing w:val="38"/>
          <w:sz w:val="18"/>
          <w:szCs w:val="18"/>
          <w:lang w:val="en-GB"/>
        </w:rPr>
        <w:t>J</w:t>
      </w:r>
      <w:r w:rsidRPr="00AA0525">
        <w:rPr>
          <w:sz w:val="18"/>
          <w:szCs w:val="18"/>
          <w:lang w:val="en-GB"/>
        </w:rPr>
        <w:t xml:space="preserve">. </w:t>
      </w:r>
      <w:r w:rsidRPr="00AA0525">
        <w:rPr>
          <w:spacing w:val="39"/>
          <w:sz w:val="18"/>
          <w:szCs w:val="18"/>
          <w:lang w:val="en-GB"/>
        </w:rPr>
        <w:t xml:space="preserve"> </w:t>
      </w:r>
      <w:r w:rsidRPr="00AA0525">
        <w:rPr>
          <w:sz w:val="18"/>
          <w:szCs w:val="18"/>
          <w:lang w:val="en-GB"/>
        </w:rPr>
        <w:t>Pet</w:t>
      </w:r>
      <w:r w:rsidRPr="00AA0525">
        <w:rPr>
          <w:spacing w:val="-1"/>
          <w:sz w:val="18"/>
          <w:szCs w:val="18"/>
          <w:lang w:val="en-GB"/>
        </w:rPr>
        <w:t>e</w:t>
      </w:r>
      <w:r w:rsidRPr="00AA0525">
        <w:rPr>
          <w:sz w:val="18"/>
          <w:szCs w:val="18"/>
          <w:lang w:val="en-GB"/>
        </w:rPr>
        <w:t xml:space="preserve">rs, </w:t>
      </w:r>
      <w:r w:rsidRPr="00AA0525">
        <w:rPr>
          <w:spacing w:val="38"/>
          <w:sz w:val="18"/>
          <w:szCs w:val="18"/>
          <w:lang w:val="en-GB"/>
        </w:rPr>
        <w:t>Ed</w:t>
      </w:r>
      <w:r w:rsidRPr="00AA0525">
        <w:rPr>
          <w:sz w:val="18"/>
          <w:szCs w:val="18"/>
          <w:lang w:val="en-GB"/>
        </w:rPr>
        <w:t xml:space="preserve">. </w:t>
      </w:r>
      <w:r w:rsidRPr="00AA0525">
        <w:rPr>
          <w:spacing w:val="38"/>
          <w:sz w:val="18"/>
          <w:szCs w:val="18"/>
          <w:lang w:val="en-GB"/>
        </w:rPr>
        <w:t xml:space="preserve"> </w:t>
      </w:r>
      <w:r w:rsidRPr="00E057B5">
        <w:rPr>
          <w:sz w:val="18"/>
          <w:szCs w:val="18"/>
          <w:lang w:val="en-GB"/>
        </w:rPr>
        <w:t>N</w:t>
      </w:r>
      <w:r w:rsidRPr="00E057B5">
        <w:rPr>
          <w:spacing w:val="-1"/>
          <w:sz w:val="18"/>
          <w:szCs w:val="18"/>
          <w:lang w:val="en-GB"/>
        </w:rPr>
        <w:t>e</w:t>
      </w:r>
      <w:r w:rsidRPr="00E057B5">
        <w:rPr>
          <w:sz w:val="18"/>
          <w:szCs w:val="18"/>
          <w:lang w:val="en-GB"/>
        </w:rPr>
        <w:t xml:space="preserve">w </w:t>
      </w:r>
      <w:r w:rsidRPr="00E057B5">
        <w:rPr>
          <w:spacing w:val="38"/>
          <w:sz w:val="18"/>
          <w:szCs w:val="18"/>
          <w:lang w:val="en-GB"/>
        </w:rPr>
        <w:t>York</w:t>
      </w:r>
      <w:r w:rsidRPr="00AA0525">
        <w:rPr>
          <w:spacing w:val="-1"/>
          <w:sz w:val="18"/>
          <w:szCs w:val="18"/>
          <w:lang w:val="en-GB"/>
        </w:rPr>
        <w:t>, NY, USA</w:t>
      </w:r>
      <w:r w:rsidRPr="00AA0525">
        <w:rPr>
          <w:sz w:val="18"/>
          <w:szCs w:val="18"/>
          <w:lang w:val="en-GB"/>
        </w:rPr>
        <w:t>: McGraw-Hill,</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96</w:t>
      </w:r>
      <w:r w:rsidRPr="00AA0525">
        <w:rPr>
          <w:spacing w:val="1"/>
          <w:sz w:val="18"/>
          <w:szCs w:val="18"/>
          <w:lang w:val="en-GB"/>
        </w:rPr>
        <w:t>4</w:t>
      </w:r>
      <w:r w:rsidRPr="00AA0525">
        <w:rPr>
          <w:sz w:val="18"/>
          <w:szCs w:val="18"/>
          <w:lang w:val="en-GB"/>
        </w:rPr>
        <w:t>,</w:t>
      </w:r>
      <w:r w:rsidRPr="00AA0525">
        <w:rPr>
          <w:spacing w:val="-1"/>
          <w:sz w:val="18"/>
          <w:szCs w:val="18"/>
          <w:lang w:val="en-GB"/>
        </w:rPr>
        <w:t xml:space="preserve"> </w:t>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1</w:t>
      </w:r>
      <w:r w:rsidRPr="00AA0525">
        <w:rPr>
          <w:spacing w:val="1"/>
          <w:sz w:val="18"/>
          <w:szCs w:val="18"/>
          <w:lang w:val="en-GB"/>
        </w:rPr>
        <w:t>5</w:t>
      </w:r>
      <w:r w:rsidRPr="00AA0525">
        <w:rPr>
          <w:sz w:val="18"/>
          <w:szCs w:val="18"/>
          <w:lang w:val="en-GB"/>
        </w:rPr>
        <w:t>–6</w:t>
      </w:r>
      <w:r w:rsidRPr="00AA0525">
        <w:rPr>
          <w:spacing w:val="1"/>
          <w:sz w:val="18"/>
          <w:szCs w:val="18"/>
          <w:lang w:val="en-GB"/>
        </w:rPr>
        <w:t>4</w:t>
      </w:r>
      <w:r w:rsidRPr="00AA0525">
        <w:rPr>
          <w:sz w:val="18"/>
          <w:szCs w:val="18"/>
          <w:lang w:val="en-GB"/>
        </w:rPr>
        <w:t>.</w:t>
      </w:r>
    </w:p>
    <w:p w14:paraId="2CA8B8AF" w14:textId="77777777" w:rsidR="00CB563C" w:rsidRDefault="00CB563C" w:rsidP="008B1516">
      <w:pPr>
        <w:pStyle w:val="References"/>
        <w:numPr>
          <w:ilvl w:val="0"/>
          <w:numId w:val="1"/>
        </w:numPr>
        <w:spacing w:before="120"/>
        <w:ind w:left="357" w:hanging="357"/>
        <w:rPr>
          <w:spacing w:val="-1"/>
          <w:sz w:val="18"/>
          <w:szCs w:val="18"/>
          <w:lang w:val="en-GB"/>
        </w:rPr>
      </w:pPr>
      <w:r w:rsidRPr="00AA0525">
        <w:rPr>
          <w:spacing w:val="6"/>
          <w:sz w:val="18"/>
          <w:szCs w:val="18"/>
          <w:lang w:val="en-GB"/>
        </w:rPr>
        <w:t>W</w:t>
      </w:r>
      <w:r w:rsidRPr="00AA0525">
        <w:rPr>
          <w:spacing w:val="5"/>
          <w:sz w:val="18"/>
          <w:szCs w:val="18"/>
          <w:lang w:val="en-GB"/>
        </w:rPr>
        <w:t>.</w:t>
      </w:r>
      <w:r w:rsidRPr="00AA0525">
        <w:rPr>
          <w:spacing w:val="6"/>
          <w:sz w:val="18"/>
          <w:szCs w:val="18"/>
          <w:lang w:val="en-GB"/>
        </w:rPr>
        <w:t>-</w:t>
      </w:r>
      <w:r w:rsidRPr="00AA0525">
        <w:rPr>
          <w:spacing w:val="5"/>
          <w:sz w:val="18"/>
          <w:szCs w:val="18"/>
          <w:lang w:val="en-GB"/>
        </w:rPr>
        <w:t>K</w:t>
      </w:r>
      <w:r w:rsidRPr="00AA0525">
        <w:rPr>
          <w:sz w:val="18"/>
          <w:szCs w:val="18"/>
          <w:lang w:val="en-GB"/>
        </w:rPr>
        <w:t>.</w:t>
      </w:r>
      <w:r w:rsidRPr="00AA0525">
        <w:rPr>
          <w:spacing w:val="13"/>
          <w:sz w:val="18"/>
          <w:szCs w:val="18"/>
          <w:lang w:val="en-GB"/>
        </w:rPr>
        <w:t xml:space="preserve"> </w:t>
      </w:r>
      <w:r w:rsidRPr="00AA0525">
        <w:rPr>
          <w:spacing w:val="6"/>
          <w:sz w:val="18"/>
          <w:szCs w:val="18"/>
          <w:lang w:val="en-GB"/>
        </w:rPr>
        <w:t>Ch</w:t>
      </w:r>
      <w:r w:rsidRPr="00AA0525">
        <w:rPr>
          <w:spacing w:val="5"/>
          <w:sz w:val="18"/>
          <w:szCs w:val="18"/>
          <w:lang w:val="en-GB"/>
        </w:rPr>
        <w:t>e</w:t>
      </w:r>
      <w:r w:rsidRPr="00AA0525">
        <w:rPr>
          <w:spacing w:val="7"/>
          <w:sz w:val="18"/>
          <w:szCs w:val="18"/>
          <w:lang w:val="en-GB"/>
        </w:rPr>
        <w:t>n</w:t>
      </w:r>
      <w:r w:rsidRPr="00AA0525">
        <w:rPr>
          <w:sz w:val="18"/>
          <w:szCs w:val="18"/>
          <w:lang w:val="en-GB"/>
        </w:rPr>
        <w:t>,</w:t>
      </w:r>
      <w:r w:rsidRPr="00AA0525">
        <w:rPr>
          <w:spacing w:val="10"/>
          <w:sz w:val="18"/>
          <w:szCs w:val="18"/>
          <w:lang w:val="en-GB"/>
        </w:rPr>
        <w:t xml:space="preserve"> </w:t>
      </w:r>
      <w:r w:rsidRPr="00AA0525">
        <w:rPr>
          <w:spacing w:val="6"/>
          <w:sz w:val="18"/>
          <w:szCs w:val="18"/>
          <w:lang w:val="en-GB"/>
        </w:rPr>
        <w:t>Linea</w:t>
      </w:r>
      <w:r w:rsidRPr="00AA0525">
        <w:rPr>
          <w:sz w:val="18"/>
          <w:szCs w:val="18"/>
          <w:lang w:val="en-GB"/>
        </w:rPr>
        <w:t>r</w:t>
      </w:r>
      <w:r w:rsidRPr="00AA0525">
        <w:rPr>
          <w:spacing w:val="12"/>
          <w:sz w:val="18"/>
          <w:szCs w:val="18"/>
          <w:lang w:val="en-GB"/>
        </w:rPr>
        <w:t xml:space="preserve"> </w:t>
      </w:r>
      <w:r w:rsidRPr="00AA0525">
        <w:rPr>
          <w:spacing w:val="6"/>
          <w:sz w:val="18"/>
          <w:szCs w:val="18"/>
          <w:lang w:val="en-GB"/>
        </w:rPr>
        <w:t>Network</w:t>
      </w:r>
      <w:r w:rsidRPr="00AA0525">
        <w:rPr>
          <w:sz w:val="18"/>
          <w:szCs w:val="18"/>
          <w:lang w:val="en-GB"/>
        </w:rPr>
        <w:t>s</w:t>
      </w:r>
      <w:r w:rsidRPr="00AA0525">
        <w:rPr>
          <w:spacing w:val="12"/>
          <w:sz w:val="18"/>
          <w:szCs w:val="18"/>
          <w:lang w:val="en-GB"/>
        </w:rPr>
        <w:t xml:space="preserve"> </w:t>
      </w:r>
      <w:r w:rsidRPr="00AA0525">
        <w:rPr>
          <w:spacing w:val="6"/>
          <w:sz w:val="18"/>
          <w:szCs w:val="18"/>
          <w:lang w:val="en-GB"/>
        </w:rPr>
        <w:t>an</w:t>
      </w:r>
      <w:r w:rsidRPr="00AA0525">
        <w:rPr>
          <w:sz w:val="18"/>
          <w:szCs w:val="18"/>
          <w:lang w:val="en-GB"/>
        </w:rPr>
        <w:t>d</w:t>
      </w:r>
      <w:r w:rsidRPr="00AA0525">
        <w:rPr>
          <w:spacing w:val="11"/>
          <w:sz w:val="18"/>
          <w:szCs w:val="18"/>
          <w:lang w:val="en-GB"/>
        </w:rPr>
        <w:t xml:space="preserve"> </w:t>
      </w:r>
      <w:r w:rsidRPr="00AA0525">
        <w:rPr>
          <w:spacing w:val="6"/>
          <w:sz w:val="18"/>
          <w:szCs w:val="18"/>
          <w:lang w:val="en-GB"/>
        </w:rPr>
        <w:t>Syst</w:t>
      </w:r>
      <w:r w:rsidRPr="00AA0525">
        <w:rPr>
          <w:spacing w:val="5"/>
          <w:sz w:val="18"/>
          <w:szCs w:val="18"/>
          <w:lang w:val="en-GB"/>
        </w:rPr>
        <w:t>e</w:t>
      </w:r>
      <w:r w:rsidRPr="00AA0525">
        <w:rPr>
          <w:spacing w:val="6"/>
          <w:sz w:val="18"/>
          <w:szCs w:val="18"/>
          <w:lang w:val="en-GB"/>
        </w:rPr>
        <w:t>ms</w:t>
      </w:r>
      <w:r w:rsidRPr="00AA0525">
        <w:rPr>
          <w:sz w:val="18"/>
          <w:szCs w:val="18"/>
          <w:lang w:val="en-GB"/>
        </w:rPr>
        <w:t>.</w:t>
      </w:r>
      <w:r w:rsidRPr="00AA0525">
        <w:rPr>
          <w:spacing w:val="13"/>
          <w:sz w:val="18"/>
          <w:szCs w:val="18"/>
          <w:lang w:val="en-GB"/>
        </w:rPr>
        <w:t xml:space="preserve"> </w:t>
      </w:r>
      <w:r w:rsidRPr="00AA0525">
        <w:rPr>
          <w:spacing w:val="5"/>
          <w:sz w:val="18"/>
          <w:szCs w:val="18"/>
          <w:lang w:val="en-GB"/>
        </w:rPr>
        <w:t>B</w:t>
      </w:r>
      <w:r w:rsidRPr="00AA0525">
        <w:rPr>
          <w:spacing w:val="6"/>
          <w:sz w:val="18"/>
          <w:szCs w:val="18"/>
          <w:lang w:val="en-GB"/>
        </w:rPr>
        <w:t>el</w:t>
      </w:r>
      <w:r w:rsidRPr="00AA0525">
        <w:rPr>
          <w:spacing w:val="4"/>
          <w:sz w:val="18"/>
          <w:szCs w:val="18"/>
          <w:lang w:val="en-GB"/>
        </w:rPr>
        <w:t>m</w:t>
      </w:r>
      <w:r w:rsidRPr="00AA0525">
        <w:rPr>
          <w:spacing w:val="6"/>
          <w:sz w:val="18"/>
          <w:szCs w:val="18"/>
          <w:lang w:val="en-GB"/>
        </w:rPr>
        <w:t>ont</w:t>
      </w:r>
      <w:r w:rsidRPr="00AA0525">
        <w:rPr>
          <w:sz w:val="18"/>
          <w:szCs w:val="18"/>
          <w:lang w:val="en-GB"/>
        </w:rPr>
        <w:t xml:space="preserve">, </w:t>
      </w:r>
      <w:r w:rsidRPr="00AA0525">
        <w:rPr>
          <w:spacing w:val="-1"/>
          <w:sz w:val="18"/>
          <w:szCs w:val="18"/>
          <w:lang w:val="en-GB"/>
        </w:rPr>
        <w:t>C</w:t>
      </w:r>
      <w:r w:rsidRPr="00AA0525">
        <w:rPr>
          <w:sz w:val="18"/>
          <w:szCs w:val="18"/>
          <w:lang w:val="en-GB"/>
        </w:rPr>
        <w:t>A, USA:</w:t>
      </w:r>
      <w:r w:rsidRPr="00AA0525">
        <w:rPr>
          <w:spacing w:val="-1"/>
          <w:sz w:val="18"/>
          <w:szCs w:val="18"/>
          <w:lang w:val="en-GB"/>
        </w:rPr>
        <w:t xml:space="preserve"> </w:t>
      </w:r>
      <w:r w:rsidRPr="00AA0525">
        <w:rPr>
          <w:spacing w:val="2"/>
          <w:sz w:val="18"/>
          <w:szCs w:val="18"/>
          <w:lang w:val="en-GB"/>
        </w:rPr>
        <w:t>W</w:t>
      </w:r>
      <w:r w:rsidRPr="00AA0525">
        <w:rPr>
          <w:spacing w:val="-1"/>
          <w:sz w:val="18"/>
          <w:szCs w:val="18"/>
          <w:lang w:val="en-GB"/>
        </w:rPr>
        <w:t>a</w:t>
      </w:r>
      <w:r w:rsidRPr="00AA0525">
        <w:rPr>
          <w:spacing w:val="1"/>
          <w:sz w:val="18"/>
          <w:szCs w:val="18"/>
          <w:lang w:val="en-GB"/>
        </w:rPr>
        <w:t>d</w:t>
      </w:r>
      <w:r w:rsidRPr="00AA0525">
        <w:rPr>
          <w:spacing w:val="-1"/>
          <w:sz w:val="18"/>
          <w:szCs w:val="18"/>
          <w:lang w:val="en-GB"/>
        </w:rPr>
        <w:t>s</w:t>
      </w:r>
      <w:r w:rsidRPr="00AA0525">
        <w:rPr>
          <w:sz w:val="18"/>
          <w:szCs w:val="18"/>
          <w:lang w:val="en-GB"/>
        </w:rPr>
        <w:t>w</w:t>
      </w:r>
      <w:r w:rsidRPr="00AA0525">
        <w:rPr>
          <w:spacing w:val="-1"/>
          <w:sz w:val="18"/>
          <w:szCs w:val="18"/>
          <w:lang w:val="en-GB"/>
        </w:rPr>
        <w:t>o</w:t>
      </w:r>
      <w:r w:rsidRPr="00AA0525">
        <w:rPr>
          <w:sz w:val="18"/>
          <w:szCs w:val="18"/>
          <w:lang w:val="en-GB"/>
        </w:rPr>
        <w:t>r</w:t>
      </w:r>
      <w:r w:rsidRPr="00AA0525">
        <w:rPr>
          <w:spacing w:val="-2"/>
          <w:sz w:val="18"/>
          <w:szCs w:val="18"/>
          <w:lang w:val="en-GB"/>
        </w:rPr>
        <w:t>t</w:t>
      </w:r>
      <w:r w:rsidRPr="00AA0525">
        <w:rPr>
          <w:spacing w:val="1"/>
          <w:sz w:val="18"/>
          <w:szCs w:val="18"/>
          <w:lang w:val="en-GB"/>
        </w:rPr>
        <w:t>h</w:t>
      </w:r>
      <w:r w:rsidRPr="00AA0525">
        <w:rPr>
          <w:sz w:val="18"/>
          <w:szCs w:val="18"/>
          <w:lang w:val="en-GB"/>
        </w:rPr>
        <w:t>,</w:t>
      </w:r>
      <w:r w:rsidRPr="00AA0525">
        <w:rPr>
          <w:spacing w:val="-1"/>
          <w:sz w:val="18"/>
          <w:szCs w:val="18"/>
          <w:lang w:val="en-GB"/>
        </w:rPr>
        <w:t xml:space="preserve"> 1</w:t>
      </w:r>
      <w:r w:rsidRPr="00AA0525">
        <w:rPr>
          <w:spacing w:val="1"/>
          <w:sz w:val="18"/>
          <w:szCs w:val="18"/>
          <w:lang w:val="en-GB"/>
        </w:rPr>
        <w:t>9</w:t>
      </w:r>
      <w:r w:rsidRPr="00AA0525">
        <w:rPr>
          <w:spacing w:val="-1"/>
          <w:sz w:val="18"/>
          <w:szCs w:val="18"/>
          <w:lang w:val="en-GB"/>
        </w:rPr>
        <w:t>9</w:t>
      </w:r>
      <w:r w:rsidRPr="00AA0525">
        <w:rPr>
          <w:spacing w:val="1"/>
          <w:sz w:val="18"/>
          <w:szCs w:val="18"/>
          <w:lang w:val="en-GB"/>
        </w:rPr>
        <w:t>3</w:t>
      </w:r>
      <w:r w:rsidRPr="00AA0525">
        <w:rPr>
          <w:sz w:val="18"/>
          <w:szCs w:val="18"/>
          <w:lang w:val="en-GB"/>
        </w:rPr>
        <w:t xml:space="preserve">, </w:t>
      </w:r>
      <w:r w:rsidRPr="00AA0525">
        <w:rPr>
          <w:spacing w:val="-1"/>
          <w:sz w:val="18"/>
          <w:szCs w:val="18"/>
          <w:lang w:val="en-GB"/>
        </w:rPr>
        <w:t>p</w:t>
      </w:r>
      <w:r w:rsidRPr="00AA0525">
        <w:rPr>
          <w:spacing w:val="1"/>
          <w:sz w:val="18"/>
          <w:szCs w:val="18"/>
          <w:lang w:val="en-GB"/>
        </w:rPr>
        <w:t>p</w:t>
      </w:r>
      <w:r w:rsidRPr="00AA0525">
        <w:rPr>
          <w:sz w:val="18"/>
          <w:szCs w:val="18"/>
          <w:lang w:val="en-GB"/>
        </w:rPr>
        <w:t xml:space="preserve">. </w:t>
      </w:r>
      <w:r w:rsidRPr="00AA0525">
        <w:rPr>
          <w:spacing w:val="-1"/>
          <w:sz w:val="18"/>
          <w:szCs w:val="18"/>
          <w:lang w:val="en-GB"/>
        </w:rPr>
        <w:t>12</w:t>
      </w:r>
      <w:r w:rsidRPr="00AA0525">
        <w:rPr>
          <w:spacing w:val="1"/>
          <w:sz w:val="18"/>
          <w:szCs w:val="18"/>
          <w:lang w:val="en-GB"/>
        </w:rPr>
        <w:t>3</w:t>
      </w:r>
      <w:r w:rsidRPr="00AA0525">
        <w:rPr>
          <w:spacing w:val="-1"/>
          <w:sz w:val="18"/>
          <w:szCs w:val="18"/>
          <w:lang w:val="en-GB"/>
        </w:rPr>
        <w:t>–1</w:t>
      </w:r>
      <w:r w:rsidRPr="00AA0525">
        <w:rPr>
          <w:spacing w:val="1"/>
          <w:sz w:val="18"/>
          <w:szCs w:val="18"/>
          <w:lang w:val="en-GB"/>
        </w:rPr>
        <w:t>3</w:t>
      </w:r>
      <w:r w:rsidRPr="00AA0525">
        <w:rPr>
          <w:spacing w:val="-1"/>
          <w:sz w:val="18"/>
          <w:szCs w:val="18"/>
          <w:lang w:val="en-GB"/>
        </w:rPr>
        <w:t>5.</w:t>
      </w:r>
    </w:p>
    <w:p w14:paraId="71300708" w14:textId="77777777" w:rsidR="007879C0" w:rsidRPr="00AA0525" w:rsidRDefault="007879C0" w:rsidP="005749F6">
      <w:pPr>
        <w:pStyle w:val="References"/>
        <w:numPr>
          <w:ilvl w:val="0"/>
          <w:numId w:val="0"/>
        </w:numPr>
        <w:spacing w:before="120"/>
        <w:ind w:left="357"/>
        <w:rPr>
          <w:spacing w:val="-1"/>
          <w:sz w:val="18"/>
          <w:szCs w:val="18"/>
          <w:lang w:val="en-GB"/>
        </w:rPr>
      </w:pPr>
    </w:p>
    <w:bookmarkEnd w:id="3"/>
    <w:p w14:paraId="2B60395D" w14:textId="00BEBBB1"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periodicals:</w:t>
      </w:r>
    </w:p>
    <w:p w14:paraId="25857064" w14:textId="6CA11B9A"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Name of paper, Abbrev. Title of Periodical, vol. x, no. x, pp. </w:t>
      </w:r>
      <w:r w:rsidR="00E057B5">
        <w:rPr>
          <w:sz w:val="18"/>
          <w:szCs w:val="18"/>
          <w:lang w:val="en-GB"/>
        </w:rPr>
        <w:t>xx</w:t>
      </w:r>
      <w:r w:rsidR="00E057B5" w:rsidRPr="00AA0525">
        <w:rPr>
          <w:sz w:val="18"/>
          <w:szCs w:val="18"/>
          <w:lang w:val="en-GB"/>
        </w:rPr>
        <w:t>–</w:t>
      </w:r>
      <w:r w:rsidR="00E057B5">
        <w:rPr>
          <w:sz w:val="18"/>
          <w:szCs w:val="18"/>
          <w:lang w:val="en-GB"/>
        </w:rPr>
        <w:t>xx</w:t>
      </w:r>
      <w:r w:rsidRPr="00AA0525">
        <w:rPr>
          <w:sz w:val="18"/>
          <w:szCs w:val="18"/>
          <w:lang w:val="en-GB"/>
        </w:rPr>
        <w:t xml:space="preserve">, Abbrev. Month, year, </w:t>
      </w:r>
      <w:r w:rsidR="00536B74" w:rsidRPr="00536B74">
        <w:rPr>
          <w:sz w:val="18"/>
          <w:szCs w:val="18"/>
          <w:lang w:val="en-GB"/>
        </w:rPr>
        <w:t>https://doi.org</w:t>
      </w:r>
      <w:r w:rsidR="00536B74">
        <w:rPr>
          <w:sz w:val="18"/>
          <w:szCs w:val="18"/>
          <w:lang w:val="vi-VN"/>
        </w:rPr>
        <w:t>/</w:t>
      </w:r>
      <w:r w:rsidRPr="00AA0525">
        <w:rPr>
          <w:sz w:val="18"/>
          <w:szCs w:val="18"/>
          <w:lang w:val="en-GB"/>
        </w:rPr>
        <w:t>10.1109.</w:t>
      </w:r>
      <w:r w:rsidR="00E057B5">
        <w:rPr>
          <w:sz w:val="18"/>
          <w:szCs w:val="18"/>
          <w:lang w:val="en-GB"/>
        </w:rPr>
        <w:t>xx</w:t>
      </w:r>
      <w:r w:rsidRPr="00AA0525">
        <w:rPr>
          <w:sz w:val="18"/>
          <w:szCs w:val="18"/>
          <w:lang w:val="en-GB"/>
        </w:rPr>
        <w:t>.123456.</w:t>
      </w:r>
    </w:p>
    <w:p w14:paraId="0B356A5F"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1B3E8147" w14:textId="230DEF5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U. Duncombe, Infrared navigation—Part I: An assessment of feasibility, IEEE Trans. Electron Devices, vol. ED-11, no. 1, pp. 34–39, Jan. 1959,</w:t>
      </w:r>
      <w:r w:rsidRPr="008B1516">
        <w:rPr>
          <w:sz w:val="18"/>
          <w:szCs w:val="18"/>
          <w:lang w:val="en-GB"/>
        </w:rPr>
        <w:t xml:space="preserve"> </w:t>
      </w:r>
      <w:r w:rsidR="00536B74" w:rsidRPr="00536B74">
        <w:rPr>
          <w:sz w:val="18"/>
          <w:szCs w:val="18"/>
          <w:lang w:val="en-GB"/>
        </w:rPr>
        <w:t>https://doi.org</w:t>
      </w:r>
      <w:r w:rsidR="00536B74">
        <w:rPr>
          <w:sz w:val="18"/>
          <w:szCs w:val="18"/>
          <w:lang w:val="vi-VN"/>
        </w:rPr>
        <w:t>/</w:t>
      </w:r>
      <w:r w:rsidRPr="008B1516">
        <w:rPr>
          <w:sz w:val="18"/>
          <w:szCs w:val="18"/>
          <w:lang w:val="en-GB"/>
        </w:rPr>
        <w:t>10.1109/TED.2016.2628402</w:t>
      </w:r>
      <w:r w:rsidRPr="00AA0525">
        <w:rPr>
          <w:sz w:val="18"/>
          <w:szCs w:val="18"/>
          <w:lang w:val="en-GB"/>
        </w:rPr>
        <w:t>.</w:t>
      </w:r>
    </w:p>
    <w:p w14:paraId="47F22E33" w14:textId="134F1E8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E. P. Wigner, Theory of traveling-wave optical laser, </w:t>
      </w:r>
      <w:r w:rsidRPr="00AA0525">
        <w:rPr>
          <w:sz w:val="18"/>
          <w:szCs w:val="18"/>
          <w:lang w:val="en-GB"/>
        </w:rPr>
        <w:br/>
        <w:t>Phys. Rev., vol. 134, pp. A635–A646, Dec. 1965.</w:t>
      </w:r>
    </w:p>
    <w:p w14:paraId="30E33737" w14:textId="44FCA6E1"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H. Miller, A note on reflector arrays, IEEE Trans. Antennas Propagat., to be published.</w:t>
      </w:r>
    </w:p>
    <w:p w14:paraId="3C77C886" w14:textId="3CE3E6AE"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reports:</w:t>
      </w:r>
    </w:p>
    <w:p w14:paraId="5A549924" w14:textId="7BACDBF4"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Abbrev. Name of Co., City of Co., Abbrev. State, Country, Rep. </w:t>
      </w:r>
      <w:r w:rsidR="00E057B5">
        <w:rPr>
          <w:i/>
          <w:iCs/>
          <w:sz w:val="18"/>
          <w:szCs w:val="18"/>
          <w:lang w:val="en-GB"/>
        </w:rPr>
        <w:t>xx</w:t>
      </w:r>
      <w:r w:rsidRPr="00AA0525">
        <w:rPr>
          <w:sz w:val="18"/>
          <w:szCs w:val="18"/>
          <w:lang w:val="en-GB"/>
        </w:rPr>
        <w:t>, year.</w:t>
      </w:r>
    </w:p>
    <w:p w14:paraId="7A83D975"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2F3A6679" w14:textId="411EC81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E. Reber, R. L. Michell, and C. J. Carter, Oxygen absorption in the earth’s atmosphere, Aerospace Corp., Los Angeles, CA, USA, Tech. Rep. TR-0200 (4230-46)-3, Nov. 1988.</w:t>
      </w:r>
    </w:p>
    <w:p w14:paraId="6E7A0B4B" w14:textId="6F545CB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H. Davis and J. R. Cogdell, Calibration program for the 16-foot antenna, Elect. Eng. Res. Lab., Univ. Texas, Austin, TX, USA, Tech. Memo. NGL-006-69-3, Nov. 15, 1987.</w:t>
      </w:r>
    </w:p>
    <w:p w14:paraId="15962003"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handbooks:</w:t>
      </w:r>
    </w:p>
    <w:p w14:paraId="3B56D062" w14:textId="040091A4" w:rsidR="00CB563C" w:rsidRPr="00AA0525" w:rsidRDefault="00CB563C" w:rsidP="002B3368">
      <w:pPr>
        <w:pStyle w:val="References"/>
        <w:numPr>
          <w:ilvl w:val="0"/>
          <w:numId w:val="1"/>
        </w:numPr>
        <w:spacing w:before="120"/>
        <w:ind w:left="357" w:hanging="357"/>
        <w:rPr>
          <w:iCs/>
          <w:sz w:val="18"/>
          <w:szCs w:val="18"/>
          <w:lang w:val="en-GB"/>
        </w:rPr>
      </w:pPr>
      <w:r w:rsidRPr="00AA0525">
        <w:rPr>
          <w:iCs/>
          <w:sz w:val="18"/>
          <w:szCs w:val="18"/>
          <w:lang w:val="en-GB"/>
        </w:rPr>
        <w:t xml:space="preserve">Name of Manual/Handbook, x ed., Abbrev. Name of Co., City of Co., Abbrev. State, Country, year, pp. </w:t>
      </w:r>
      <w:r w:rsidR="00E057B5">
        <w:rPr>
          <w:iCs/>
          <w:sz w:val="18"/>
          <w:szCs w:val="18"/>
          <w:lang w:val="en-GB"/>
        </w:rPr>
        <w:t>xx</w:t>
      </w:r>
      <w:r w:rsidR="00E057B5" w:rsidRPr="00AA0525">
        <w:rPr>
          <w:sz w:val="18"/>
          <w:szCs w:val="18"/>
          <w:lang w:val="en-GB"/>
        </w:rPr>
        <w:t>–</w:t>
      </w:r>
      <w:r w:rsidR="00E057B5">
        <w:rPr>
          <w:iCs/>
          <w:sz w:val="18"/>
          <w:szCs w:val="18"/>
          <w:lang w:val="en-GB"/>
        </w:rPr>
        <w:t>xx</w:t>
      </w:r>
      <w:r w:rsidRPr="00AA0525">
        <w:rPr>
          <w:iCs/>
          <w:sz w:val="18"/>
          <w:szCs w:val="18"/>
          <w:lang w:val="en-GB"/>
        </w:rPr>
        <w:t>.</w:t>
      </w:r>
    </w:p>
    <w:p w14:paraId="0C850969"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66C6B165" w14:textId="77777777"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Transmission Systems for Communications</w:t>
      </w:r>
      <w:r w:rsidRPr="00AA0525">
        <w:rPr>
          <w:sz w:val="18"/>
          <w:szCs w:val="18"/>
          <w:lang w:val="en-GB"/>
        </w:rPr>
        <w:t>, 3rd ed., Western Electric Co., Winston-Salem, NC, USA, 1985, pp. 44–60.</w:t>
      </w:r>
    </w:p>
    <w:p w14:paraId="12FEF76B" w14:textId="77E0C3D3"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Motorola Semiconductor Data Manual</w:t>
      </w:r>
      <w:r w:rsidRPr="00AA0525">
        <w:rPr>
          <w:sz w:val="18"/>
          <w:szCs w:val="18"/>
          <w:lang w:val="en-GB"/>
        </w:rPr>
        <w:t>, Motorola Semiconductor Products Inc., Phoenix, AZ, USA, 1989.</w:t>
      </w:r>
    </w:p>
    <w:p w14:paraId="030FB77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reports   and   handbooks (when available online):   </w:t>
      </w:r>
    </w:p>
    <w:p w14:paraId="0CFD9ACF" w14:textId="6C23279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Company. City, State, Country. Rep. no., (optional: vol./issue), Date. [Online] Available: site/path/file </w:t>
      </w:r>
    </w:p>
    <w:p w14:paraId="7828BD7B" w14:textId="77777777" w:rsidR="00CB563C" w:rsidRPr="00AA052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AA0525">
        <w:rPr>
          <w:i/>
          <w:iCs/>
          <w:color w:val="000000"/>
          <w:sz w:val="18"/>
          <w:szCs w:val="18"/>
          <w:lang w:val="en-GB"/>
        </w:rPr>
        <w:t>Examples:</w:t>
      </w:r>
      <w:r w:rsidRPr="00AA0525">
        <w:rPr>
          <w:spacing w:val="1"/>
          <w:sz w:val="18"/>
          <w:szCs w:val="18"/>
          <w:lang w:val="en-GB"/>
        </w:rPr>
        <w:t xml:space="preserve">   </w:t>
      </w:r>
    </w:p>
    <w:p w14:paraId="4DFA170D" w14:textId="2C5B6DC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J. Hijmans and J. van Etten, Raster: Geographic analysis and modeling with raster data</w:t>
      </w:r>
      <w:r w:rsidR="009E07A6" w:rsidRPr="00AA0525">
        <w:rPr>
          <w:sz w:val="18"/>
          <w:szCs w:val="18"/>
          <w:lang w:val="en-GB"/>
        </w:rPr>
        <w:t>,</w:t>
      </w:r>
      <w:r w:rsidRPr="00AA0525">
        <w:rPr>
          <w:sz w:val="18"/>
          <w:szCs w:val="18"/>
          <w:lang w:val="en-GB"/>
        </w:rPr>
        <w:t xml:space="preserve"> R Package Version 2.0-12, Jan. 12, 2012. [Online]. Available: </w:t>
      </w:r>
      <w:r w:rsidRPr="00AA0525">
        <w:rPr>
          <w:sz w:val="18"/>
          <w:szCs w:val="18"/>
          <w:u w:val="single"/>
          <w:lang w:val="en-GB"/>
        </w:rPr>
        <w:t xml:space="preserve">http://CRAN.R-project.org/package=raster </w:t>
      </w:r>
    </w:p>
    <w:p w14:paraId="0E5336B3" w14:textId="703C1F19"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Teralyzer</w:t>
      </w:r>
      <w:r w:rsidRPr="00AA0525">
        <w:rPr>
          <w:color w:val="000000"/>
          <w:sz w:val="18"/>
          <w:szCs w:val="18"/>
          <w:lang w:val="en-GB"/>
        </w:rPr>
        <w:t>. Lytera UG, Kirchhain, Germany [Online].</w:t>
      </w:r>
      <w:r w:rsidR="006B1C32" w:rsidRPr="00AA0525">
        <w:rPr>
          <w:color w:val="000000"/>
          <w:sz w:val="18"/>
          <w:szCs w:val="18"/>
          <w:lang w:val="en-GB"/>
        </w:rPr>
        <w:t xml:space="preserve"> </w:t>
      </w:r>
      <w:r w:rsidRPr="00AA0525">
        <w:rPr>
          <w:color w:val="000000"/>
          <w:sz w:val="18"/>
          <w:szCs w:val="18"/>
          <w:lang w:val="en-GB"/>
        </w:rPr>
        <w:t>Available: http://www.lytera.de/Terahertz_THz_Spectroscopy.php?id=home, Accessed on: Jun. 5, 2014</w:t>
      </w:r>
    </w:p>
    <w:p w14:paraId="51537AD9"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z w:val="18"/>
          <w:szCs w:val="18"/>
          <w:lang w:val="en-GB"/>
        </w:rPr>
        <w:t>Legislative body. Number of Congress, Session. (year, month day). Number of bill or resolution, Title. [Type of medium]. Available: site/path/file</w:t>
      </w:r>
    </w:p>
    <w:p w14:paraId="3C0C7BCC" w14:textId="77777777" w:rsidR="00CB563C" w:rsidRPr="00AA0525" w:rsidRDefault="00CB563C" w:rsidP="007E6298">
      <w:pPr>
        <w:spacing w:before="120"/>
        <w:jc w:val="both"/>
        <w:rPr>
          <w:sz w:val="18"/>
          <w:szCs w:val="18"/>
          <w:lang w:val="en-GB"/>
        </w:rPr>
      </w:pPr>
      <w:r w:rsidRPr="00AA0525">
        <w:rPr>
          <w:b/>
          <w:i/>
          <w:iCs/>
          <w:spacing w:val="1"/>
          <w:sz w:val="18"/>
          <w:szCs w:val="18"/>
          <w:lang w:val="en-GB"/>
        </w:rPr>
        <w:t xml:space="preserve">NOTE: </w:t>
      </w:r>
      <w:r w:rsidRPr="00AA0525">
        <w:rPr>
          <w:sz w:val="18"/>
          <w:szCs w:val="18"/>
          <w:lang w:val="en-GB"/>
        </w:rPr>
        <w:t>I</w:t>
      </w:r>
      <w:r w:rsidRPr="00AA0525">
        <w:rPr>
          <w:spacing w:val="-1"/>
          <w:sz w:val="18"/>
          <w:szCs w:val="18"/>
          <w:lang w:val="en-GB"/>
        </w:rPr>
        <w:t>S</w:t>
      </w:r>
      <w:r w:rsidRPr="00AA0525">
        <w:rPr>
          <w:sz w:val="18"/>
          <w:szCs w:val="18"/>
          <w:lang w:val="en-GB"/>
        </w:rPr>
        <w:t>O</w:t>
      </w:r>
      <w:r w:rsidRPr="00AA0525">
        <w:rPr>
          <w:spacing w:val="1"/>
          <w:sz w:val="18"/>
          <w:szCs w:val="18"/>
          <w:lang w:val="en-GB"/>
        </w:rPr>
        <w:t xml:space="preserve"> </w:t>
      </w:r>
      <w:r w:rsidRPr="00AA0525">
        <w:rPr>
          <w:sz w:val="18"/>
          <w:szCs w:val="18"/>
          <w:lang w:val="en-GB"/>
        </w:rPr>
        <w:t>r</w:t>
      </w:r>
      <w:r w:rsidRPr="00AA0525">
        <w:rPr>
          <w:spacing w:val="-1"/>
          <w:sz w:val="18"/>
          <w:szCs w:val="18"/>
          <w:lang w:val="en-GB"/>
        </w:rPr>
        <w:t>e</w:t>
      </w:r>
      <w:r w:rsidRPr="00AA0525">
        <w:rPr>
          <w:sz w:val="18"/>
          <w:szCs w:val="18"/>
          <w:lang w:val="en-GB"/>
        </w:rPr>
        <w:t>commends</w:t>
      </w:r>
      <w:r w:rsidRPr="00AA0525">
        <w:rPr>
          <w:spacing w:val="40"/>
          <w:sz w:val="18"/>
          <w:szCs w:val="18"/>
          <w:lang w:val="en-GB"/>
        </w:rPr>
        <w:t xml:space="preserve"> </w:t>
      </w:r>
      <w:r w:rsidRPr="00AA0525">
        <w:rPr>
          <w:sz w:val="18"/>
          <w:szCs w:val="18"/>
          <w:lang w:val="en-GB"/>
        </w:rPr>
        <w:t>that</w:t>
      </w:r>
      <w:r w:rsidRPr="00AA0525">
        <w:rPr>
          <w:spacing w:val="38"/>
          <w:sz w:val="18"/>
          <w:szCs w:val="18"/>
          <w:lang w:val="en-GB"/>
        </w:rPr>
        <w:t xml:space="preserve"> </w:t>
      </w:r>
      <w:r w:rsidRPr="00AA0525">
        <w:rPr>
          <w:sz w:val="18"/>
          <w:szCs w:val="18"/>
          <w:lang w:val="en-GB"/>
        </w:rPr>
        <w:t>capitalization</w:t>
      </w:r>
      <w:r w:rsidRPr="00AA0525">
        <w:rPr>
          <w:spacing w:val="40"/>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llow</w:t>
      </w:r>
      <w:r w:rsidRPr="00AA0525">
        <w:rPr>
          <w:spacing w:val="40"/>
          <w:sz w:val="18"/>
          <w:szCs w:val="18"/>
          <w:lang w:val="en-GB"/>
        </w:rPr>
        <w:t xml:space="preserve"> </w:t>
      </w:r>
      <w:r w:rsidRPr="00AA0525">
        <w:rPr>
          <w:sz w:val="18"/>
          <w:szCs w:val="18"/>
          <w:lang w:val="en-GB"/>
        </w:rPr>
        <w:t>the</w:t>
      </w:r>
      <w:r w:rsidRPr="00AA0525">
        <w:rPr>
          <w:spacing w:val="40"/>
          <w:sz w:val="18"/>
          <w:szCs w:val="18"/>
          <w:lang w:val="en-GB"/>
        </w:rPr>
        <w:t xml:space="preserve"> </w:t>
      </w:r>
      <w:r w:rsidRPr="00AA0525">
        <w:rPr>
          <w:sz w:val="18"/>
          <w:szCs w:val="18"/>
          <w:lang w:val="en-GB"/>
        </w:rPr>
        <w:t>accepted</w:t>
      </w:r>
      <w:r w:rsidRPr="00AA0525">
        <w:rPr>
          <w:spacing w:val="40"/>
          <w:sz w:val="18"/>
          <w:szCs w:val="18"/>
          <w:lang w:val="en-GB"/>
        </w:rPr>
        <w:t xml:space="preserve"> </w:t>
      </w:r>
      <w:r w:rsidRPr="00AA0525">
        <w:rPr>
          <w:sz w:val="18"/>
          <w:szCs w:val="18"/>
          <w:lang w:val="en-GB"/>
        </w:rPr>
        <w:t>practice</w:t>
      </w:r>
      <w:r w:rsidRPr="00AA0525">
        <w:rPr>
          <w:spacing w:val="40"/>
          <w:sz w:val="18"/>
          <w:szCs w:val="18"/>
          <w:lang w:val="en-GB"/>
        </w:rPr>
        <w:t xml:space="preserve"> </w:t>
      </w:r>
      <w:r w:rsidRPr="00AA0525">
        <w:rPr>
          <w:sz w:val="18"/>
          <w:szCs w:val="18"/>
          <w:lang w:val="en-GB"/>
        </w:rPr>
        <w:t>for 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la</w:t>
      </w:r>
      <w:r w:rsidRPr="00AA0525">
        <w:rPr>
          <w:spacing w:val="-1"/>
          <w:sz w:val="18"/>
          <w:szCs w:val="18"/>
          <w:lang w:val="en-GB"/>
        </w:rPr>
        <w:t>n</w:t>
      </w:r>
      <w:r w:rsidRPr="00AA0525">
        <w:rPr>
          <w:sz w:val="18"/>
          <w:szCs w:val="18"/>
          <w:lang w:val="en-GB"/>
        </w:rPr>
        <w:t>gu</w:t>
      </w:r>
      <w:r w:rsidRPr="00AA0525">
        <w:rPr>
          <w:spacing w:val="-1"/>
          <w:sz w:val="18"/>
          <w:szCs w:val="18"/>
          <w:lang w:val="en-GB"/>
        </w:rPr>
        <w:t>a</w:t>
      </w:r>
      <w:r w:rsidRPr="00AA0525">
        <w:rPr>
          <w:sz w:val="18"/>
          <w:szCs w:val="18"/>
          <w:lang w:val="en-GB"/>
        </w:rPr>
        <w:t>ge</w:t>
      </w:r>
      <w:r w:rsidRPr="00AA0525">
        <w:rPr>
          <w:spacing w:val="-1"/>
          <w:sz w:val="18"/>
          <w:szCs w:val="18"/>
          <w:lang w:val="en-GB"/>
        </w:rPr>
        <w:t xml:space="preserve"> o</w:t>
      </w:r>
      <w:r w:rsidRPr="00AA0525">
        <w:rPr>
          <w:sz w:val="18"/>
          <w:szCs w:val="18"/>
          <w:lang w:val="en-GB"/>
        </w:rPr>
        <w:t>r</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c</w:t>
      </w:r>
      <w:r w:rsidRPr="00AA0525">
        <w:rPr>
          <w:sz w:val="18"/>
          <w:szCs w:val="18"/>
          <w:lang w:val="en-GB"/>
        </w:rPr>
        <w:t xml:space="preserve">ript in </w:t>
      </w:r>
      <w:r w:rsidRPr="00AA0525">
        <w:rPr>
          <w:spacing w:val="-1"/>
          <w:sz w:val="18"/>
          <w:szCs w:val="18"/>
          <w:lang w:val="en-GB"/>
        </w:rPr>
        <w:t>w</w:t>
      </w:r>
      <w:r w:rsidRPr="00AA0525">
        <w:rPr>
          <w:spacing w:val="1"/>
          <w:sz w:val="18"/>
          <w:szCs w:val="18"/>
          <w:lang w:val="en-GB"/>
        </w:rPr>
        <w:t>h</w:t>
      </w:r>
      <w:r w:rsidRPr="00AA0525">
        <w:rPr>
          <w:sz w:val="18"/>
          <w:szCs w:val="18"/>
          <w:lang w:val="en-GB"/>
        </w:rPr>
        <w:t>i</w:t>
      </w:r>
      <w:r w:rsidRPr="00AA0525">
        <w:rPr>
          <w:spacing w:val="-1"/>
          <w:sz w:val="18"/>
          <w:szCs w:val="18"/>
          <w:lang w:val="en-GB"/>
        </w:rPr>
        <w:t>c</w:t>
      </w:r>
      <w:r w:rsidRPr="00AA0525">
        <w:rPr>
          <w:sz w:val="18"/>
          <w:szCs w:val="18"/>
          <w:lang w:val="en-GB"/>
        </w:rPr>
        <w:t>h</w:t>
      </w:r>
      <w:r w:rsidRPr="00AA0525">
        <w:rPr>
          <w:spacing w:val="1"/>
          <w:sz w:val="18"/>
          <w:szCs w:val="18"/>
          <w:lang w:val="en-GB"/>
        </w:rPr>
        <w:t xml:space="preserve"> </w:t>
      </w:r>
      <w:r w:rsidRPr="00AA0525">
        <w:rPr>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2"/>
          <w:sz w:val="18"/>
          <w:szCs w:val="18"/>
          <w:lang w:val="en-GB"/>
        </w:rPr>
        <w:t>m</w:t>
      </w:r>
      <w:r w:rsidRPr="00AA0525">
        <w:rPr>
          <w:sz w:val="18"/>
          <w:szCs w:val="18"/>
          <w:lang w:val="en-GB"/>
        </w:rPr>
        <w:t>ation is</w:t>
      </w:r>
      <w:r w:rsidRPr="00AA0525">
        <w:rPr>
          <w:spacing w:val="-1"/>
          <w:sz w:val="18"/>
          <w:szCs w:val="18"/>
          <w:lang w:val="en-GB"/>
        </w:rPr>
        <w:t xml:space="preserve"> </w:t>
      </w:r>
      <w:r w:rsidRPr="00AA0525">
        <w:rPr>
          <w:sz w:val="18"/>
          <w:szCs w:val="18"/>
          <w:lang w:val="en-GB"/>
        </w:rPr>
        <w:t>giv</w:t>
      </w:r>
      <w:r w:rsidRPr="00AA0525">
        <w:rPr>
          <w:spacing w:val="-1"/>
          <w:sz w:val="18"/>
          <w:szCs w:val="18"/>
          <w:lang w:val="en-GB"/>
        </w:rPr>
        <w:t>e</w:t>
      </w:r>
      <w:r w:rsidRPr="00AA0525">
        <w:rPr>
          <w:sz w:val="18"/>
          <w:szCs w:val="18"/>
          <w:lang w:val="en-GB"/>
        </w:rPr>
        <w:t>n.</w:t>
      </w:r>
    </w:p>
    <w:p w14:paraId="45F6206B"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E468483" w14:textId="7777777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conference proceedings (published):</w:t>
      </w:r>
    </w:p>
    <w:p w14:paraId="618A289A" w14:textId="40A7F77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paper, in Abbreviated Name of Conf., City of Conf., Abbrev. State (if given), Country, year, pp. </w:t>
      </w:r>
      <w:r w:rsidR="00E057B5">
        <w:rPr>
          <w:sz w:val="18"/>
          <w:szCs w:val="18"/>
          <w:lang w:val="en-GB"/>
        </w:rPr>
        <w:t>xx</w:t>
      </w:r>
      <w:r w:rsidRPr="00AA0525">
        <w:rPr>
          <w:sz w:val="18"/>
          <w:szCs w:val="18"/>
          <w:lang w:val="en-GB"/>
        </w:rPr>
        <w:t>.</w:t>
      </w:r>
    </w:p>
    <w:p w14:paraId="0C448260"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3B4A5BF7" w14:textId="5516F41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D. </w:t>
      </w:r>
      <w:r w:rsidRPr="00AA0525">
        <w:rPr>
          <w:spacing w:val="-1"/>
          <w:sz w:val="18"/>
          <w:szCs w:val="18"/>
          <w:lang w:val="en-GB"/>
        </w:rPr>
        <w:t>B</w:t>
      </w:r>
      <w:r w:rsidRPr="00AA0525">
        <w:rPr>
          <w:sz w:val="18"/>
          <w:szCs w:val="18"/>
          <w:lang w:val="en-GB"/>
        </w:rPr>
        <w:t>. Pa</w:t>
      </w:r>
      <w:r w:rsidRPr="00AA0525">
        <w:rPr>
          <w:spacing w:val="-1"/>
          <w:sz w:val="18"/>
          <w:szCs w:val="18"/>
          <w:lang w:val="en-GB"/>
        </w:rPr>
        <w:t>y</w:t>
      </w:r>
      <w:r w:rsidRPr="00AA0525">
        <w:rPr>
          <w:spacing w:val="1"/>
          <w:sz w:val="18"/>
          <w:szCs w:val="18"/>
          <w:lang w:val="en-GB"/>
        </w:rPr>
        <w:t>n</w:t>
      </w:r>
      <w:r w:rsidRPr="00AA0525">
        <w:rPr>
          <w:sz w:val="18"/>
          <w:szCs w:val="18"/>
          <w:lang w:val="en-GB"/>
        </w:rPr>
        <w:t xml:space="preserve">e </w:t>
      </w:r>
      <w:r w:rsidRPr="00AA0525">
        <w:rPr>
          <w:spacing w:val="-1"/>
          <w:sz w:val="18"/>
          <w:szCs w:val="18"/>
          <w:lang w:val="en-GB"/>
        </w:rPr>
        <w:t>a</w:t>
      </w:r>
      <w:r w:rsidRPr="00AA0525">
        <w:rPr>
          <w:sz w:val="18"/>
          <w:szCs w:val="18"/>
          <w:lang w:val="en-GB"/>
        </w:rPr>
        <w:t xml:space="preserve">nd </w:t>
      </w:r>
      <w:r w:rsidRPr="00AA0525">
        <w:rPr>
          <w:spacing w:val="-1"/>
          <w:sz w:val="18"/>
          <w:szCs w:val="18"/>
          <w:lang w:val="en-GB"/>
        </w:rPr>
        <w:t>J</w:t>
      </w:r>
      <w:r w:rsidRPr="00AA0525">
        <w:rPr>
          <w:sz w:val="18"/>
          <w:szCs w:val="18"/>
          <w:lang w:val="en-GB"/>
        </w:rPr>
        <w:t xml:space="preserve">. </w:t>
      </w:r>
      <w:r w:rsidRPr="00AA0525">
        <w:rPr>
          <w:spacing w:val="-1"/>
          <w:sz w:val="18"/>
          <w:szCs w:val="18"/>
          <w:lang w:val="en-GB"/>
        </w:rPr>
        <w:t>R</w:t>
      </w:r>
      <w:r w:rsidRPr="00AA0525">
        <w:rPr>
          <w:sz w:val="18"/>
          <w:szCs w:val="18"/>
          <w:lang w:val="en-GB"/>
        </w:rPr>
        <w:t>. S</w:t>
      </w:r>
      <w:r w:rsidRPr="00AA0525">
        <w:rPr>
          <w:spacing w:val="-1"/>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 xml:space="preserve">, </w:t>
      </w:r>
      <w:r w:rsidRPr="00AA0525">
        <w:rPr>
          <w:spacing w:val="2"/>
          <w:sz w:val="18"/>
          <w:szCs w:val="18"/>
          <w:lang w:val="en-GB"/>
        </w:rPr>
        <w:t>W</w:t>
      </w:r>
      <w:r w:rsidRPr="00AA0525">
        <w:rPr>
          <w:sz w:val="18"/>
          <w:szCs w:val="18"/>
          <w:lang w:val="en-GB"/>
        </w:rPr>
        <w:t>a</w:t>
      </w:r>
      <w:r w:rsidRPr="00AA0525">
        <w:rPr>
          <w:spacing w:val="-1"/>
          <w:sz w:val="18"/>
          <w:szCs w:val="18"/>
          <w:lang w:val="en-GB"/>
        </w:rPr>
        <w:t>v</w:t>
      </w:r>
      <w:r w:rsidRPr="00AA0525">
        <w:rPr>
          <w:sz w:val="18"/>
          <w:szCs w:val="18"/>
          <w:lang w:val="en-GB"/>
        </w:rPr>
        <w:t>ele</w:t>
      </w:r>
      <w:r w:rsidRPr="00AA0525">
        <w:rPr>
          <w:spacing w:val="-1"/>
          <w:sz w:val="18"/>
          <w:szCs w:val="18"/>
          <w:lang w:val="en-GB"/>
        </w:rPr>
        <w:t>n</w:t>
      </w:r>
      <w:r w:rsidRPr="00AA0525">
        <w:rPr>
          <w:sz w:val="18"/>
          <w:szCs w:val="18"/>
          <w:lang w:val="en-GB"/>
        </w:rPr>
        <w:t>g</w:t>
      </w:r>
      <w:r w:rsidRPr="00AA0525">
        <w:rPr>
          <w:spacing w:val="-1"/>
          <w:sz w:val="18"/>
          <w:szCs w:val="18"/>
          <w:lang w:val="en-GB"/>
        </w:rPr>
        <w:t>th</w:t>
      </w:r>
      <w:r w:rsidRPr="00AA0525">
        <w:rPr>
          <w:sz w:val="18"/>
          <w:szCs w:val="18"/>
          <w:lang w:val="en-GB"/>
        </w:rPr>
        <w:t>-sw</w:t>
      </w:r>
      <w:r w:rsidRPr="00AA0525">
        <w:rPr>
          <w:spacing w:val="-1"/>
          <w:sz w:val="18"/>
          <w:szCs w:val="18"/>
          <w:lang w:val="en-GB"/>
        </w:rPr>
        <w:t>it</w:t>
      </w:r>
      <w:r w:rsidRPr="00AA0525">
        <w:rPr>
          <w:sz w:val="18"/>
          <w:szCs w:val="18"/>
          <w:lang w:val="en-GB"/>
        </w:rPr>
        <w:t>ch</w:t>
      </w:r>
      <w:r w:rsidRPr="00AA0525">
        <w:rPr>
          <w:spacing w:val="-1"/>
          <w:sz w:val="18"/>
          <w:szCs w:val="18"/>
          <w:lang w:val="en-GB"/>
        </w:rPr>
        <w:t>e</w:t>
      </w:r>
      <w:r w:rsidRPr="00AA0525">
        <w:rPr>
          <w:sz w:val="18"/>
          <w:szCs w:val="18"/>
          <w:lang w:val="en-GB"/>
        </w:rPr>
        <w:t>d p</w:t>
      </w:r>
      <w:r w:rsidRPr="00AA0525">
        <w:rPr>
          <w:spacing w:val="-1"/>
          <w:sz w:val="18"/>
          <w:szCs w:val="18"/>
          <w:lang w:val="en-GB"/>
        </w:rPr>
        <w:t>a</w:t>
      </w:r>
      <w:r w:rsidRPr="00AA0525">
        <w:rPr>
          <w:sz w:val="18"/>
          <w:szCs w:val="18"/>
          <w:lang w:val="en-GB"/>
        </w:rPr>
        <w:t>s- s</w:t>
      </w:r>
      <w:r w:rsidRPr="00AA0525">
        <w:rPr>
          <w:spacing w:val="-1"/>
          <w:sz w:val="18"/>
          <w:szCs w:val="18"/>
          <w:lang w:val="en-GB"/>
        </w:rPr>
        <w:t>i</w:t>
      </w:r>
      <w:r w:rsidRPr="00AA0525">
        <w:rPr>
          <w:sz w:val="18"/>
          <w:szCs w:val="18"/>
          <w:lang w:val="en-GB"/>
        </w:rPr>
        <w:t>vely</w:t>
      </w:r>
      <w:r w:rsidRPr="00AA0525">
        <w:rPr>
          <w:spacing w:val="1"/>
          <w:sz w:val="18"/>
          <w:szCs w:val="18"/>
          <w:lang w:val="en-GB"/>
        </w:rPr>
        <w:t xml:space="preserve"> </w:t>
      </w:r>
      <w:r w:rsidRPr="00AA0525">
        <w:rPr>
          <w:sz w:val="18"/>
          <w:szCs w:val="18"/>
          <w:lang w:val="en-GB"/>
        </w:rPr>
        <w:t>cou</w:t>
      </w:r>
      <w:r w:rsidRPr="00AA0525">
        <w:rPr>
          <w:spacing w:val="1"/>
          <w:sz w:val="18"/>
          <w:szCs w:val="18"/>
          <w:lang w:val="en-GB"/>
        </w:rPr>
        <w:t>p</w:t>
      </w:r>
      <w:r w:rsidRPr="00AA0525">
        <w:rPr>
          <w:sz w:val="18"/>
          <w:szCs w:val="18"/>
          <w:lang w:val="en-GB"/>
        </w:rPr>
        <w:t>l</w:t>
      </w:r>
      <w:r w:rsidRPr="00AA0525">
        <w:rPr>
          <w:spacing w:val="-1"/>
          <w:sz w:val="18"/>
          <w:szCs w:val="18"/>
          <w:lang w:val="en-GB"/>
        </w:rPr>
        <w:t>e</w:t>
      </w:r>
      <w:r w:rsidRPr="00AA0525">
        <w:rPr>
          <w:sz w:val="18"/>
          <w:szCs w:val="18"/>
          <w:lang w:val="en-GB"/>
        </w:rPr>
        <w:t>d</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in</w:t>
      </w:r>
      <w:r w:rsidRPr="00AA0525">
        <w:rPr>
          <w:spacing w:val="1"/>
          <w:sz w:val="18"/>
          <w:szCs w:val="18"/>
          <w:lang w:val="en-GB"/>
        </w:rPr>
        <w:t>g</w:t>
      </w:r>
      <w:r w:rsidRPr="00AA0525">
        <w:rPr>
          <w:sz w:val="18"/>
          <w:szCs w:val="18"/>
          <w:lang w:val="en-GB"/>
        </w:rPr>
        <w:t>le-</w:t>
      </w:r>
      <w:r w:rsidRPr="00AA0525">
        <w:rPr>
          <w:spacing w:val="-2"/>
          <w:sz w:val="18"/>
          <w:szCs w:val="18"/>
          <w:lang w:val="en-GB"/>
        </w:rPr>
        <w:t>m</w:t>
      </w:r>
      <w:r w:rsidRPr="00AA0525">
        <w:rPr>
          <w:sz w:val="18"/>
          <w:szCs w:val="18"/>
          <w:lang w:val="en-GB"/>
        </w:rPr>
        <w:t>ode optical</w:t>
      </w:r>
      <w:r w:rsidRPr="00AA0525">
        <w:rPr>
          <w:spacing w:val="1"/>
          <w:sz w:val="18"/>
          <w:szCs w:val="18"/>
          <w:lang w:val="en-GB"/>
        </w:rPr>
        <w:t xml:space="preserve"> </w:t>
      </w:r>
      <w:r w:rsidRPr="00AA0525">
        <w:rPr>
          <w:sz w:val="18"/>
          <w:szCs w:val="18"/>
          <w:lang w:val="en-GB"/>
        </w:rPr>
        <w:t>net</w:t>
      </w:r>
      <w:r w:rsidRPr="00AA0525">
        <w:rPr>
          <w:spacing w:val="-1"/>
          <w:sz w:val="18"/>
          <w:szCs w:val="18"/>
          <w:lang w:val="en-GB"/>
        </w:rPr>
        <w:t>w</w:t>
      </w:r>
      <w:r w:rsidRPr="00AA0525">
        <w:rPr>
          <w:sz w:val="18"/>
          <w:szCs w:val="18"/>
          <w:lang w:val="en-GB"/>
        </w:rPr>
        <w:t>o</w:t>
      </w:r>
      <w:r w:rsidRPr="00AA0525">
        <w:rPr>
          <w:spacing w:val="-1"/>
          <w:sz w:val="18"/>
          <w:szCs w:val="18"/>
          <w:lang w:val="en-GB"/>
        </w:rPr>
        <w:t>r</w:t>
      </w:r>
      <w:r w:rsidRPr="00AA0525">
        <w:rPr>
          <w:sz w:val="18"/>
          <w:szCs w:val="18"/>
          <w:lang w:val="en-GB"/>
        </w:rPr>
        <w:t>k,</w:t>
      </w:r>
      <w:r w:rsidRPr="00AA0525">
        <w:rPr>
          <w:spacing w:val="2"/>
          <w:sz w:val="18"/>
          <w:szCs w:val="18"/>
          <w:lang w:val="en-GB"/>
        </w:rPr>
        <w:t xml:space="preserve"> </w:t>
      </w:r>
      <w:r w:rsidRPr="00AA0525">
        <w:rPr>
          <w:sz w:val="18"/>
          <w:szCs w:val="18"/>
          <w:lang w:val="en-GB"/>
        </w:rPr>
        <w:t>in Pro</w:t>
      </w:r>
      <w:r w:rsidRPr="00AA0525">
        <w:rPr>
          <w:spacing w:val="-1"/>
          <w:sz w:val="18"/>
          <w:szCs w:val="18"/>
          <w:lang w:val="en-GB"/>
        </w:rPr>
        <w:t>c</w:t>
      </w:r>
      <w:r w:rsidRPr="00AA0525">
        <w:rPr>
          <w:sz w:val="18"/>
          <w:szCs w:val="18"/>
          <w:lang w:val="en-GB"/>
        </w:rPr>
        <w:t>. I</w:t>
      </w:r>
      <w:r w:rsidRPr="00AA0525">
        <w:rPr>
          <w:spacing w:val="-1"/>
          <w:sz w:val="18"/>
          <w:szCs w:val="18"/>
          <w:lang w:val="en-GB"/>
        </w:rPr>
        <w:t>O</w:t>
      </w:r>
      <w:r w:rsidRPr="00AA0525">
        <w:rPr>
          <w:sz w:val="18"/>
          <w:szCs w:val="18"/>
          <w:lang w:val="en-GB"/>
        </w:rPr>
        <w:t>OC-E</w:t>
      </w:r>
      <w:r w:rsidRPr="00AA0525">
        <w:rPr>
          <w:spacing w:val="-2"/>
          <w:sz w:val="18"/>
          <w:szCs w:val="18"/>
          <w:lang w:val="en-GB"/>
        </w:rPr>
        <w:t>C</w:t>
      </w:r>
      <w:r w:rsidRPr="00AA0525">
        <w:rPr>
          <w:spacing w:val="1"/>
          <w:sz w:val="18"/>
          <w:szCs w:val="18"/>
          <w:lang w:val="en-GB"/>
        </w:rPr>
        <w:t>O</w:t>
      </w:r>
      <w:r w:rsidRPr="00AA0525">
        <w:rPr>
          <w:sz w:val="18"/>
          <w:szCs w:val="18"/>
          <w:lang w:val="en-GB"/>
        </w:rPr>
        <w:t>C, Boston, MA, USA,</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98</w:t>
      </w:r>
      <w:r w:rsidRPr="00AA0525">
        <w:rPr>
          <w:spacing w:val="1"/>
          <w:sz w:val="18"/>
          <w:szCs w:val="18"/>
          <w:lang w:val="en-GB"/>
        </w:rPr>
        <w:t>5</w:t>
      </w:r>
      <w:r w:rsidRPr="00AA0525">
        <w:rPr>
          <w:sz w:val="18"/>
          <w:szCs w:val="18"/>
          <w:lang w:val="en-GB"/>
        </w:rPr>
        <w:t>,</w:t>
      </w:r>
      <w:r w:rsidRPr="00AA0525">
        <w:rPr>
          <w:spacing w:val="-1"/>
          <w:sz w:val="18"/>
          <w:szCs w:val="18"/>
          <w:lang w:val="en-GB"/>
        </w:rPr>
        <w:t xml:space="preserve"> </w:t>
      </w:r>
      <w:r w:rsidRPr="00AA0525">
        <w:rPr>
          <w:spacing w:val="-1"/>
          <w:sz w:val="18"/>
          <w:szCs w:val="18"/>
          <w:lang w:val="en-GB"/>
        </w:rPr>
        <w:br/>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5</w:t>
      </w:r>
      <w:r w:rsidRPr="00AA0525">
        <w:rPr>
          <w:spacing w:val="1"/>
          <w:sz w:val="18"/>
          <w:szCs w:val="18"/>
          <w:lang w:val="en-GB"/>
        </w:rPr>
        <w:t>8</w:t>
      </w:r>
      <w:r w:rsidRPr="00AA0525">
        <w:rPr>
          <w:sz w:val="18"/>
          <w:szCs w:val="18"/>
          <w:lang w:val="en-GB"/>
        </w:rPr>
        <w:t>5–</w:t>
      </w:r>
      <w:r w:rsidRPr="00AA0525">
        <w:rPr>
          <w:spacing w:val="1"/>
          <w:sz w:val="18"/>
          <w:szCs w:val="18"/>
          <w:lang w:val="en-GB"/>
        </w:rPr>
        <w:t>5</w:t>
      </w:r>
      <w:r w:rsidRPr="00AA0525">
        <w:rPr>
          <w:sz w:val="18"/>
          <w:szCs w:val="18"/>
          <w:lang w:val="en-GB"/>
        </w:rPr>
        <w:t>9</w:t>
      </w:r>
      <w:r w:rsidRPr="00AA0525">
        <w:rPr>
          <w:spacing w:val="1"/>
          <w:sz w:val="18"/>
          <w:szCs w:val="18"/>
          <w:lang w:val="en-GB"/>
        </w:rPr>
        <w:t>0</w:t>
      </w:r>
      <w:r w:rsidRPr="00AA0525">
        <w:rPr>
          <w:sz w:val="18"/>
          <w:szCs w:val="18"/>
          <w:lang w:val="en-GB"/>
        </w:rPr>
        <w:t>.</w:t>
      </w:r>
    </w:p>
    <w:p w14:paraId="2EB6EA53"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 for papers presented at conferences (unpublished):</w:t>
      </w:r>
    </w:p>
    <w:p w14:paraId="3A483297" w14:textId="26F8BA4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D.</w:t>
      </w:r>
      <w:r w:rsidRPr="00AA0525">
        <w:rPr>
          <w:spacing w:val="20"/>
          <w:sz w:val="18"/>
          <w:szCs w:val="18"/>
          <w:lang w:val="en-GB"/>
        </w:rPr>
        <w:t xml:space="preserve"> </w:t>
      </w:r>
      <w:r w:rsidRPr="00AA0525">
        <w:rPr>
          <w:spacing w:val="-1"/>
          <w:sz w:val="18"/>
          <w:szCs w:val="18"/>
          <w:lang w:val="en-GB"/>
        </w:rPr>
        <w:t>E</w:t>
      </w:r>
      <w:r w:rsidRPr="00AA0525">
        <w:rPr>
          <w:spacing w:val="1"/>
          <w:sz w:val="18"/>
          <w:szCs w:val="18"/>
          <w:lang w:val="en-GB"/>
        </w:rPr>
        <w:t>b</w:t>
      </w:r>
      <w:r w:rsidRPr="00AA0525">
        <w:rPr>
          <w:spacing w:val="-1"/>
          <w:sz w:val="18"/>
          <w:szCs w:val="18"/>
          <w:lang w:val="en-GB"/>
        </w:rPr>
        <w:t>e</w:t>
      </w:r>
      <w:r w:rsidRPr="00AA0525">
        <w:rPr>
          <w:spacing w:val="1"/>
          <w:sz w:val="18"/>
          <w:szCs w:val="18"/>
          <w:lang w:val="en-GB"/>
        </w:rPr>
        <w:t>h</w:t>
      </w:r>
      <w:r w:rsidRPr="00AA0525">
        <w:rPr>
          <w:sz w:val="18"/>
          <w:szCs w:val="18"/>
          <w:lang w:val="en-GB"/>
        </w:rPr>
        <w:t>a</w:t>
      </w:r>
      <w:r w:rsidRPr="00AA0525">
        <w:rPr>
          <w:spacing w:val="-1"/>
          <w:sz w:val="18"/>
          <w:szCs w:val="18"/>
          <w:lang w:val="en-GB"/>
        </w:rPr>
        <w:t>r</w:t>
      </w:r>
      <w:r w:rsidRPr="00AA0525">
        <w:rPr>
          <w:sz w:val="18"/>
          <w:szCs w:val="18"/>
          <w:lang w:val="en-GB"/>
        </w:rPr>
        <w:t>d</w:t>
      </w:r>
      <w:r w:rsidRPr="00AA0525">
        <w:rPr>
          <w:spacing w:val="20"/>
          <w:sz w:val="18"/>
          <w:szCs w:val="18"/>
          <w:lang w:val="en-GB"/>
        </w:rPr>
        <w:t xml:space="preserve"> </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E.</w:t>
      </w:r>
      <w:r w:rsidRPr="00AA0525">
        <w:rPr>
          <w:spacing w:val="19"/>
          <w:sz w:val="18"/>
          <w:szCs w:val="18"/>
          <w:lang w:val="en-GB"/>
        </w:rPr>
        <w:t xml:space="preserve"> </w:t>
      </w:r>
      <w:r w:rsidRPr="00AA0525">
        <w:rPr>
          <w:spacing w:val="-1"/>
          <w:sz w:val="18"/>
          <w:szCs w:val="18"/>
          <w:lang w:val="en-GB"/>
        </w:rPr>
        <w:t>V</w:t>
      </w:r>
      <w:r w:rsidRPr="00AA0525">
        <w:rPr>
          <w:sz w:val="18"/>
          <w:szCs w:val="18"/>
          <w:lang w:val="en-GB"/>
        </w:rPr>
        <w:t>og</w:t>
      </w:r>
      <w:r w:rsidRPr="00AA0525">
        <w:rPr>
          <w:spacing w:val="-1"/>
          <w:sz w:val="18"/>
          <w:szCs w:val="18"/>
          <w:lang w:val="en-GB"/>
        </w:rPr>
        <w:t>e</w:t>
      </w:r>
      <w:r w:rsidRPr="00AA0525">
        <w:rPr>
          <w:sz w:val="18"/>
          <w:szCs w:val="18"/>
          <w:lang w:val="en-GB"/>
        </w:rPr>
        <w:t>s,</w:t>
      </w:r>
      <w:r w:rsidRPr="00AA0525">
        <w:rPr>
          <w:spacing w:val="20"/>
          <w:sz w:val="18"/>
          <w:szCs w:val="18"/>
          <w:lang w:val="en-GB"/>
        </w:rPr>
        <w:t xml:space="preserve"> </w:t>
      </w:r>
      <w:r w:rsidRPr="00AA0525">
        <w:rPr>
          <w:sz w:val="18"/>
          <w:szCs w:val="18"/>
          <w:lang w:val="en-GB"/>
        </w:rPr>
        <w:t>Di</w:t>
      </w:r>
      <w:r w:rsidRPr="00AA0525">
        <w:rPr>
          <w:spacing w:val="1"/>
          <w:sz w:val="18"/>
          <w:szCs w:val="18"/>
          <w:lang w:val="en-GB"/>
        </w:rPr>
        <w:t>g</w:t>
      </w:r>
      <w:r w:rsidRPr="00AA0525">
        <w:rPr>
          <w:sz w:val="18"/>
          <w:szCs w:val="18"/>
          <w:lang w:val="en-GB"/>
        </w:rPr>
        <w:t>ital</w:t>
      </w:r>
      <w:r w:rsidRPr="00AA0525">
        <w:rPr>
          <w:spacing w:val="19"/>
          <w:sz w:val="18"/>
          <w:szCs w:val="18"/>
          <w:lang w:val="en-GB"/>
        </w:rPr>
        <w:t xml:space="preserve"> </w:t>
      </w:r>
      <w:r w:rsidRPr="00AA0525">
        <w:rPr>
          <w:sz w:val="18"/>
          <w:szCs w:val="18"/>
          <w:lang w:val="en-GB"/>
        </w:rPr>
        <w:t>single</w:t>
      </w:r>
      <w:r w:rsidRPr="00AA0525">
        <w:rPr>
          <w:spacing w:val="19"/>
          <w:sz w:val="18"/>
          <w:szCs w:val="18"/>
          <w:lang w:val="en-GB"/>
        </w:rPr>
        <w:t xml:space="preserve"> </w:t>
      </w:r>
      <w:r w:rsidRPr="00AA0525">
        <w:rPr>
          <w:sz w:val="18"/>
          <w:szCs w:val="18"/>
          <w:lang w:val="en-GB"/>
        </w:rPr>
        <w:t>sideb</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dete</w:t>
      </w:r>
      <w:r w:rsidRPr="00AA0525">
        <w:rPr>
          <w:spacing w:val="-1"/>
          <w:sz w:val="18"/>
          <w:szCs w:val="18"/>
          <w:lang w:val="en-GB"/>
        </w:rPr>
        <w:t>cti</w:t>
      </w:r>
      <w:r w:rsidRPr="00AA0525">
        <w:rPr>
          <w:sz w:val="18"/>
          <w:szCs w:val="18"/>
          <w:lang w:val="en-GB"/>
        </w:rPr>
        <w:t>on</w:t>
      </w:r>
      <w:r w:rsidRPr="00AA0525">
        <w:rPr>
          <w:spacing w:val="1"/>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e</w:t>
      </w:r>
      <w:r w:rsidRPr="00AA0525">
        <w:rPr>
          <w:spacing w:val="-1"/>
          <w:sz w:val="18"/>
          <w:szCs w:val="18"/>
          <w:lang w:val="en-GB"/>
        </w:rPr>
        <w:t>r</w:t>
      </w:r>
      <w:r w:rsidRPr="00AA0525">
        <w:rPr>
          <w:sz w:val="18"/>
          <w:szCs w:val="18"/>
          <w:lang w:val="en-GB"/>
        </w:rPr>
        <w:t>f</w:t>
      </w:r>
      <w:r w:rsidRPr="00AA0525">
        <w:rPr>
          <w:spacing w:val="-1"/>
          <w:sz w:val="18"/>
          <w:szCs w:val="18"/>
          <w:lang w:val="en-GB"/>
        </w:rPr>
        <w:t>e</w:t>
      </w:r>
      <w:r w:rsidRPr="00AA0525">
        <w:rPr>
          <w:sz w:val="18"/>
          <w:szCs w:val="18"/>
          <w:lang w:val="en-GB"/>
        </w:rPr>
        <w:t>ro</w:t>
      </w:r>
      <w:r w:rsidRPr="00AA0525">
        <w:rPr>
          <w:spacing w:val="-2"/>
          <w:sz w:val="18"/>
          <w:szCs w:val="18"/>
          <w:lang w:val="en-GB"/>
        </w:rPr>
        <w:t>m</w:t>
      </w:r>
      <w:r w:rsidRPr="00AA0525">
        <w:rPr>
          <w:sz w:val="18"/>
          <w:szCs w:val="18"/>
          <w:lang w:val="en-GB"/>
        </w:rPr>
        <w:t>etr</w:t>
      </w:r>
      <w:r w:rsidRPr="00AA0525">
        <w:rPr>
          <w:spacing w:val="-1"/>
          <w:sz w:val="18"/>
          <w:szCs w:val="18"/>
          <w:lang w:val="en-GB"/>
        </w:rPr>
        <w:t>i</w:t>
      </w:r>
      <w:r w:rsidRPr="00AA0525">
        <w:rPr>
          <w:sz w:val="18"/>
          <w:szCs w:val="18"/>
          <w:lang w:val="en-GB"/>
        </w:rPr>
        <w:t>c</w:t>
      </w:r>
      <w:r w:rsidRPr="00AA0525">
        <w:rPr>
          <w:spacing w:val="1"/>
          <w:sz w:val="18"/>
          <w:szCs w:val="18"/>
          <w:lang w:val="en-GB"/>
        </w:rPr>
        <w:t xml:space="preserve"> </w:t>
      </w:r>
      <w:r w:rsidRPr="00AA0525">
        <w:rPr>
          <w:sz w:val="18"/>
          <w:szCs w:val="18"/>
          <w:lang w:val="en-GB"/>
        </w:rPr>
        <w:t>sens</w:t>
      </w:r>
      <w:r w:rsidRPr="00AA0525">
        <w:rPr>
          <w:spacing w:val="-1"/>
          <w:sz w:val="18"/>
          <w:szCs w:val="18"/>
          <w:lang w:val="en-GB"/>
        </w:rPr>
        <w:t>o</w:t>
      </w:r>
      <w:r w:rsidRPr="00AA0525">
        <w:rPr>
          <w:sz w:val="18"/>
          <w:szCs w:val="18"/>
          <w:lang w:val="en-GB"/>
        </w:rPr>
        <w:t>rs,</w:t>
      </w:r>
      <w:r w:rsidRPr="00AA0525">
        <w:rPr>
          <w:spacing w:val="1"/>
          <w:sz w:val="18"/>
          <w:szCs w:val="18"/>
          <w:lang w:val="en-GB"/>
        </w:rPr>
        <w:t xml:space="preserve"> </w:t>
      </w:r>
      <w:r w:rsidRPr="00AA0525">
        <w:rPr>
          <w:spacing w:val="-1"/>
          <w:sz w:val="18"/>
          <w:szCs w:val="18"/>
          <w:lang w:val="en-GB"/>
        </w:rPr>
        <w:t>p</w:t>
      </w:r>
      <w:r w:rsidRPr="00AA0525">
        <w:rPr>
          <w:sz w:val="18"/>
          <w:szCs w:val="18"/>
          <w:lang w:val="en-GB"/>
        </w:rPr>
        <w:t>res</w:t>
      </w:r>
      <w:r w:rsidRPr="00AA0525">
        <w:rPr>
          <w:spacing w:val="-1"/>
          <w:sz w:val="18"/>
          <w:szCs w:val="18"/>
          <w:lang w:val="en-GB"/>
        </w:rPr>
        <w:t>e</w:t>
      </w:r>
      <w:r w:rsidRPr="00AA0525">
        <w:rPr>
          <w:spacing w:val="1"/>
          <w:sz w:val="18"/>
          <w:szCs w:val="18"/>
          <w:lang w:val="en-GB"/>
        </w:rPr>
        <w:t>n</w:t>
      </w:r>
      <w:r w:rsidRPr="00AA0525">
        <w:rPr>
          <w:spacing w:val="-1"/>
          <w:sz w:val="18"/>
          <w:szCs w:val="18"/>
          <w:lang w:val="en-GB"/>
        </w:rPr>
        <w:t>t</w:t>
      </w:r>
      <w:r w:rsidRPr="00AA0525">
        <w:rPr>
          <w:sz w:val="18"/>
          <w:szCs w:val="18"/>
          <w:lang w:val="en-GB"/>
        </w:rPr>
        <w:t>ed</w:t>
      </w:r>
      <w:r w:rsidRPr="00AA0525">
        <w:rPr>
          <w:spacing w:val="1"/>
          <w:sz w:val="18"/>
          <w:szCs w:val="18"/>
          <w:lang w:val="en-GB"/>
        </w:rPr>
        <w:t xml:space="preserve"> </w:t>
      </w:r>
      <w:r w:rsidRPr="00AA0525">
        <w:rPr>
          <w:sz w:val="18"/>
          <w:szCs w:val="18"/>
          <w:lang w:val="en-GB"/>
        </w:rPr>
        <w:t xml:space="preserve">at </w:t>
      </w:r>
      <w:r w:rsidRPr="00AA0525">
        <w:rPr>
          <w:spacing w:val="-1"/>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2nd</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 C</w:t>
      </w:r>
      <w:r w:rsidRPr="00AA0525">
        <w:rPr>
          <w:spacing w:val="1"/>
          <w:sz w:val="18"/>
          <w:szCs w:val="18"/>
          <w:lang w:val="en-GB"/>
        </w:rPr>
        <w:t>o</w:t>
      </w:r>
      <w:r w:rsidRPr="00AA0525">
        <w:rPr>
          <w:sz w:val="18"/>
          <w:szCs w:val="18"/>
          <w:lang w:val="en-GB"/>
        </w:rPr>
        <w:t>n</w:t>
      </w:r>
      <w:r w:rsidRPr="00AA0525">
        <w:rPr>
          <w:spacing w:val="1"/>
          <w:sz w:val="18"/>
          <w:szCs w:val="18"/>
          <w:lang w:val="en-GB"/>
        </w:rPr>
        <w:t>f</w:t>
      </w:r>
      <w:r w:rsidRPr="00AA0525">
        <w:rPr>
          <w:sz w:val="18"/>
          <w:szCs w:val="18"/>
          <w:lang w:val="en-GB"/>
        </w:rPr>
        <w:t>.</w:t>
      </w:r>
      <w:r w:rsidRPr="00AA0525">
        <w:rPr>
          <w:spacing w:val="15"/>
          <w:sz w:val="18"/>
          <w:szCs w:val="18"/>
          <w:lang w:val="en-GB"/>
        </w:rPr>
        <w:t xml:space="preserve"> </w:t>
      </w:r>
      <w:r w:rsidRPr="00AA0525">
        <w:rPr>
          <w:spacing w:val="1"/>
          <w:sz w:val="18"/>
          <w:szCs w:val="18"/>
          <w:lang w:val="en-GB"/>
        </w:rPr>
        <w:t>Op</w:t>
      </w:r>
      <w:r w:rsidRPr="00AA0525">
        <w:rPr>
          <w:sz w:val="18"/>
          <w:szCs w:val="18"/>
          <w:lang w:val="en-GB"/>
        </w:rPr>
        <w:t>tical</w:t>
      </w:r>
      <w:r w:rsidRPr="00AA0525">
        <w:rPr>
          <w:spacing w:val="15"/>
          <w:sz w:val="18"/>
          <w:szCs w:val="18"/>
          <w:lang w:val="en-GB"/>
        </w:rPr>
        <w:t xml:space="preserve"> </w:t>
      </w:r>
      <w:r w:rsidRPr="00AA0525">
        <w:rPr>
          <w:sz w:val="18"/>
          <w:szCs w:val="18"/>
          <w:lang w:val="en-GB"/>
        </w:rPr>
        <w:t>Fi</w:t>
      </w:r>
      <w:r w:rsidRPr="00AA0525">
        <w:rPr>
          <w:spacing w:val="1"/>
          <w:sz w:val="18"/>
          <w:szCs w:val="18"/>
          <w:lang w:val="en-GB"/>
        </w:rPr>
        <w:t>b</w:t>
      </w:r>
      <w:r w:rsidRPr="00AA0525">
        <w:rPr>
          <w:sz w:val="18"/>
          <w:szCs w:val="18"/>
          <w:lang w:val="en-GB"/>
        </w:rPr>
        <w:t>er</w:t>
      </w:r>
      <w:r w:rsidRPr="00AA0525">
        <w:rPr>
          <w:spacing w:val="15"/>
          <w:sz w:val="18"/>
          <w:szCs w:val="18"/>
          <w:lang w:val="en-GB"/>
        </w:rPr>
        <w:t xml:space="preserve"> </w:t>
      </w:r>
      <w:r w:rsidRPr="00AA0525">
        <w:rPr>
          <w:sz w:val="18"/>
          <w:szCs w:val="18"/>
          <w:lang w:val="en-GB"/>
        </w:rPr>
        <w:t>Senso</w:t>
      </w:r>
      <w:r w:rsidRPr="00AA0525">
        <w:rPr>
          <w:spacing w:val="1"/>
          <w:sz w:val="18"/>
          <w:szCs w:val="18"/>
          <w:lang w:val="en-GB"/>
        </w:rPr>
        <w:t>r</w:t>
      </w:r>
      <w:r w:rsidRPr="00AA0525">
        <w:rPr>
          <w:sz w:val="18"/>
          <w:szCs w:val="18"/>
          <w:lang w:val="en-GB"/>
        </w:rPr>
        <w:t>s,</w:t>
      </w:r>
      <w:r w:rsidRPr="00AA0525">
        <w:rPr>
          <w:spacing w:val="15"/>
          <w:sz w:val="18"/>
          <w:szCs w:val="18"/>
          <w:lang w:val="en-GB"/>
        </w:rPr>
        <w:t xml:space="preserve"> </w:t>
      </w:r>
      <w:r w:rsidRPr="00AA0525">
        <w:rPr>
          <w:sz w:val="18"/>
          <w:szCs w:val="18"/>
          <w:lang w:val="en-GB"/>
        </w:rPr>
        <w:t>St</w:t>
      </w:r>
      <w:r w:rsidRPr="00AA0525">
        <w:rPr>
          <w:spacing w:val="1"/>
          <w:sz w:val="18"/>
          <w:szCs w:val="18"/>
          <w:lang w:val="en-GB"/>
        </w:rPr>
        <w:t>u</w:t>
      </w:r>
      <w:r w:rsidRPr="00AA0525">
        <w:rPr>
          <w:sz w:val="18"/>
          <w:szCs w:val="18"/>
          <w:lang w:val="en-GB"/>
        </w:rPr>
        <w:t>tt</w:t>
      </w:r>
      <w:r w:rsidRPr="00AA0525">
        <w:rPr>
          <w:spacing w:val="1"/>
          <w:sz w:val="18"/>
          <w:szCs w:val="18"/>
          <w:lang w:val="en-GB"/>
        </w:rPr>
        <w:t>g</w:t>
      </w:r>
      <w:r w:rsidRPr="00AA0525">
        <w:rPr>
          <w:sz w:val="18"/>
          <w:szCs w:val="18"/>
          <w:lang w:val="en-GB"/>
        </w:rPr>
        <w:t>a</w:t>
      </w:r>
      <w:r w:rsidRPr="00AA0525">
        <w:rPr>
          <w:spacing w:val="1"/>
          <w:sz w:val="18"/>
          <w:szCs w:val="18"/>
          <w:lang w:val="en-GB"/>
        </w:rPr>
        <w:t>r</w:t>
      </w:r>
      <w:r w:rsidRPr="00AA0525">
        <w:rPr>
          <w:sz w:val="18"/>
          <w:szCs w:val="18"/>
          <w:lang w:val="en-GB"/>
        </w:rPr>
        <w:t>t,</w:t>
      </w:r>
      <w:r w:rsidRPr="00AA0525">
        <w:rPr>
          <w:spacing w:val="15"/>
          <w:sz w:val="18"/>
          <w:szCs w:val="18"/>
          <w:lang w:val="en-GB"/>
        </w:rPr>
        <w:t xml:space="preserve"> </w:t>
      </w:r>
      <w:r w:rsidRPr="00AA0525">
        <w:rPr>
          <w:spacing w:val="1"/>
          <w:sz w:val="18"/>
          <w:szCs w:val="18"/>
          <w:lang w:val="en-GB"/>
        </w:rPr>
        <w:t>G</w:t>
      </w:r>
      <w:r w:rsidRPr="00AA0525">
        <w:rPr>
          <w:spacing w:val="-1"/>
          <w:sz w:val="18"/>
          <w:szCs w:val="18"/>
          <w:lang w:val="en-GB"/>
        </w:rPr>
        <w:t>e</w:t>
      </w:r>
      <w:r w:rsidRPr="00AA0525">
        <w:rPr>
          <w:sz w:val="18"/>
          <w:szCs w:val="18"/>
          <w:lang w:val="en-GB"/>
        </w:rPr>
        <w:t>rma</w:t>
      </w:r>
      <w:r w:rsidRPr="00AA0525">
        <w:rPr>
          <w:spacing w:val="1"/>
          <w:sz w:val="18"/>
          <w:szCs w:val="18"/>
          <w:lang w:val="en-GB"/>
        </w:rPr>
        <w:t>n</w:t>
      </w:r>
      <w:r w:rsidRPr="00AA0525">
        <w:rPr>
          <w:sz w:val="18"/>
          <w:szCs w:val="18"/>
          <w:lang w:val="en-GB"/>
        </w:rPr>
        <w:t>y,</w:t>
      </w:r>
      <w:r w:rsidRPr="00AA0525">
        <w:rPr>
          <w:spacing w:val="16"/>
          <w:sz w:val="18"/>
          <w:szCs w:val="18"/>
          <w:lang w:val="en-GB"/>
        </w:rPr>
        <w:t xml:space="preserve"> </w:t>
      </w:r>
      <w:r w:rsidRPr="00AA0525">
        <w:rPr>
          <w:sz w:val="18"/>
          <w:szCs w:val="18"/>
          <w:lang w:val="en-GB"/>
        </w:rPr>
        <w:t>Ja</w:t>
      </w:r>
      <w:r w:rsidRPr="00AA0525">
        <w:rPr>
          <w:spacing w:val="1"/>
          <w:sz w:val="18"/>
          <w:szCs w:val="18"/>
          <w:lang w:val="en-GB"/>
        </w:rPr>
        <w:t>n</w:t>
      </w:r>
      <w:r w:rsidRPr="00AA0525">
        <w:rPr>
          <w:sz w:val="18"/>
          <w:szCs w:val="18"/>
          <w:lang w:val="en-GB"/>
        </w:rPr>
        <w:t>.</w:t>
      </w:r>
      <w:r w:rsidRPr="00AA0525">
        <w:rPr>
          <w:spacing w:val="15"/>
          <w:sz w:val="18"/>
          <w:szCs w:val="18"/>
          <w:lang w:val="en-GB"/>
        </w:rPr>
        <w:t xml:space="preserve"> </w:t>
      </w:r>
      <w:r w:rsidRPr="00AA0525">
        <w:rPr>
          <w:sz w:val="18"/>
          <w:szCs w:val="18"/>
          <w:lang w:val="en-GB"/>
        </w:rPr>
        <w:t>2</w:t>
      </w:r>
      <w:r w:rsidRPr="00AA0525">
        <w:rPr>
          <w:spacing w:val="1"/>
          <w:sz w:val="18"/>
          <w:szCs w:val="18"/>
          <w:lang w:val="en-GB"/>
        </w:rPr>
        <w:t>-</w:t>
      </w:r>
      <w:r w:rsidRPr="00AA0525">
        <w:rPr>
          <w:sz w:val="18"/>
          <w:szCs w:val="18"/>
          <w:lang w:val="en-GB"/>
        </w:rPr>
        <w:t xml:space="preserve">5, </w:t>
      </w:r>
      <w:r w:rsidRPr="00AA0525">
        <w:rPr>
          <w:spacing w:val="1"/>
          <w:sz w:val="18"/>
          <w:szCs w:val="18"/>
          <w:lang w:val="en-GB"/>
        </w:rPr>
        <w:t>1</w:t>
      </w:r>
      <w:r w:rsidRPr="00AA0525">
        <w:rPr>
          <w:sz w:val="18"/>
          <w:szCs w:val="18"/>
          <w:lang w:val="en-GB"/>
        </w:rPr>
        <w:t>98</w:t>
      </w:r>
      <w:r w:rsidRPr="00AA0525">
        <w:rPr>
          <w:spacing w:val="1"/>
          <w:sz w:val="18"/>
          <w:szCs w:val="18"/>
          <w:lang w:val="en-GB"/>
        </w:rPr>
        <w:t>4</w:t>
      </w:r>
      <w:r w:rsidRPr="00AA0525">
        <w:rPr>
          <w:sz w:val="18"/>
          <w:szCs w:val="18"/>
          <w:lang w:val="en-GB"/>
        </w:rPr>
        <w:t>.</w:t>
      </w:r>
    </w:p>
    <w:p w14:paraId="19F6845F" w14:textId="765DF88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patents:</w:t>
      </w:r>
    </w:p>
    <w:p w14:paraId="2140F2FA" w14:textId="58339E8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patent, U.S. Patent </w:t>
      </w:r>
      <w:r w:rsidRPr="00AA0525">
        <w:rPr>
          <w:i/>
          <w:iCs/>
          <w:sz w:val="18"/>
          <w:szCs w:val="18"/>
          <w:lang w:val="en-GB"/>
        </w:rPr>
        <w:t>x</w:t>
      </w:r>
      <w:r w:rsidR="00E057B5">
        <w:rPr>
          <w:i/>
          <w:iCs/>
          <w:sz w:val="18"/>
          <w:szCs w:val="18"/>
          <w:lang w:val="en-GB"/>
        </w:rPr>
        <w:t>x</w:t>
      </w:r>
      <w:r w:rsidRPr="00AA0525">
        <w:rPr>
          <w:sz w:val="18"/>
          <w:szCs w:val="18"/>
          <w:lang w:val="en-GB"/>
        </w:rPr>
        <w:t>, Abbrev. Month, day, year.</w:t>
      </w:r>
    </w:p>
    <w:p w14:paraId="53B618B7"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BDF11A8" w14:textId="26B22C9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G. </w:t>
      </w:r>
      <w:r w:rsidRPr="00AA0525">
        <w:rPr>
          <w:spacing w:val="-2"/>
          <w:sz w:val="18"/>
          <w:szCs w:val="18"/>
          <w:lang w:val="en-GB"/>
        </w:rPr>
        <w:t>B</w:t>
      </w:r>
      <w:r w:rsidRPr="00AA0525">
        <w:rPr>
          <w:sz w:val="18"/>
          <w:szCs w:val="18"/>
          <w:lang w:val="en-GB"/>
        </w:rPr>
        <w:t>randli and M. Di</w:t>
      </w:r>
      <w:r w:rsidRPr="00AA0525">
        <w:rPr>
          <w:spacing w:val="-1"/>
          <w:sz w:val="18"/>
          <w:szCs w:val="18"/>
          <w:lang w:val="en-GB"/>
        </w:rPr>
        <w:t>c</w:t>
      </w:r>
      <w:r w:rsidRPr="00AA0525">
        <w:rPr>
          <w:spacing w:val="1"/>
          <w:sz w:val="18"/>
          <w:szCs w:val="18"/>
          <w:lang w:val="en-GB"/>
        </w:rPr>
        <w:t>k</w:t>
      </w:r>
      <w:r w:rsidRPr="00AA0525">
        <w:rPr>
          <w:sz w:val="18"/>
          <w:szCs w:val="18"/>
          <w:lang w:val="en-GB"/>
        </w:rPr>
        <w:t xml:space="preserve">, </w:t>
      </w:r>
      <w:r w:rsidRPr="00AA0525">
        <w:rPr>
          <w:spacing w:val="1"/>
          <w:sz w:val="18"/>
          <w:szCs w:val="18"/>
          <w:lang w:val="en-GB"/>
        </w:rPr>
        <w:t>A</w:t>
      </w:r>
      <w:r w:rsidRPr="00AA0525">
        <w:rPr>
          <w:sz w:val="18"/>
          <w:szCs w:val="18"/>
          <w:lang w:val="en-GB"/>
        </w:rPr>
        <w:t>l</w:t>
      </w:r>
      <w:r w:rsidRPr="00AA0525">
        <w:rPr>
          <w:spacing w:val="-2"/>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ating</w:t>
      </w:r>
      <w:r w:rsidRPr="00AA0525">
        <w:rPr>
          <w:spacing w:val="1"/>
          <w:sz w:val="18"/>
          <w:szCs w:val="18"/>
          <w:lang w:val="en-GB"/>
        </w:rPr>
        <w:t xml:space="preserve"> </w:t>
      </w:r>
      <w:r w:rsidRPr="00AA0525">
        <w:rPr>
          <w:sz w:val="18"/>
          <w:szCs w:val="18"/>
          <w:lang w:val="en-GB"/>
        </w:rPr>
        <w:t>c</w:t>
      </w:r>
      <w:r w:rsidRPr="00AA0525">
        <w:rPr>
          <w:spacing w:val="1"/>
          <w:sz w:val="18"/>
          <w:szCs w:val="18"/>
          <w:lang w:val="en-GB"/>
        </w:rPr>
        <w:t>u</w:t>
      </w:r>
      <w:r w:rsidRPr="00AA0525">
        <w:rPr>
          <w:sz w:val="18"/>
          <w:szCs w:val="18"/>
          <w:lang w:val="en-GB"/>
        </w:rPr>
        <w:t>rrent fed power sup</w:t>
      </w:r>
      <w:r w:rsidRPr="00AA0525">
        <w:rPr>
          <w:spacing w:val="1"/>
          <w:sz w:val="18"/>
          <w:szCs w:val="18"/>
          <w:lang w:val="en-GB"/>
        </w:rPr>
        <w:t>p</w:t>
      </w:r>
      <w:r w:rsidRPr="00AA0525">
        <w:rPr>
          <w:sz w:val="18"/>
          <w:szCs w:val="18"/>
          <w:lang w:val="en-GB"/>
        </w:rPr>
        <w:t>ly,</w:t>
      </w:r>
      <w:r w:rsidRPr="00AA0525">
        <w:rPr>
          <w:spacing w:val="-1"/>
          <w:sz w:val="18"/>
          <w:szCs w:val="18"/>
          <w:lang w:val="en-GB"/>
        </w:rPr>
        <w:t xml:space="preserve"> </w:t>
      </w:r>
      <w:r w:rsidRPr="00AA0525">
        <w:rPr>
          <w:sz w:val="18"/>
          <w:szCs w:val="18"/>
          <w:lang w:val="en-GB"/>
        </w:rPr>
        <w:t>U</w:t>
      </w:r>
      <w:r w:rsidRPr="00AA0525">
        <w:rPr>
          <w:spacing w:val="-1"/>
          <w:sz w:val="18"/>
          <w:szCs w:val="18"/>
          <w:lang w:val="en-GB"/>
        </w:rPr>
        <w:t>.</w:t>
      </w:r>
      <w:r w:rsidRPr="00AA0525">
        <w:rPr>
          <w:sz w:val="18"/>
          <w:szCs w:val="18"/>
          <w:lang w:val="en-GB"/>
        </w:rPr>
        <w:t>S.</w:t>
      </w:r>
      <w:r w:rsidRPr="00AA0525">
        <w:rPr>
          <w:spacing w:val="-1"/>
          <w:sz w:val="18"/>
          <w:szCs w:val="18"/>
          <w:lang w:val="en-GB"/>
        </w:rPr>
        <w:t xml:space="preserve"> </w:t>
      </w:r>
      <w:r w:rsidRPr="00AA0525">
        <w:rPr>
          <w:sz w:val="18"/>
          <w:szCs w:val="18"/>
          <w:lang w:val="en-GB"/>
        </w:rPr>
        <w:t>Pate</w:t>
      </w:r>
      <w:r w:rsidRPr="00AA0525">
        <w:rPr>
          <w:spacing w:val="1"/>
          <w:sz w:val="18"/>
          <w:szCs w:val="18"/>
          <w:lang w:val="en-GB"/>
        </w:rPr>
        <w:t>n</w:t>
      </w:r>
      <w:r w:rsidRPr="00AA0525">
        <w:rPr>
          <w:sz w:val="18"/>
          <w:szCs w:val="18"/>
          <w:lang w:val="en-GB"/>
        </w:rPr>
        <w:t>t 4 084 2</w:t>
      </w:r>
      <w:r w:rsidRPr="00AA0525">
        <w:rPr>
          <w:spacing w:val="1"/>
          <w:sz w:val="18"/>
          <w:szCs w:val="18"/>
          <w:lang w:val="en-GB"/>
        </w:rPr>
        <w:t>1</w:t>
      </w:r>
      <w:r w:rsidRPr="00AA0525">
        <w:rPr>
          <w:sz w:val="18"/>
          <w:szCs w:val="18"/>
          <w:lang w:val="en-GB"/>
        </w:rPr>
        <w:t>7,</w:t>
      </w:r>
      <w:r w:rsidRPr="00AA0525">
        <w:rPr>
          <w:spacing w:val="-1"/>
          <w:sz w:val="18"/>
          <w:szCs w:val="18"/>
          <w:lang w:val="en-GB"/>
        </w:rPr>
        <w:t xml:space="preserve"> </w:t>
      </w:r>
      <w:r w:rsidRPr="00AA0525">
        <w:rPr>
          <w:sz w:val="18"/>
          <w:szCs w:val="18"/>
          <w:lang w:val="en-GB"/>
        </w:rPr>
        <w:t>N</w:t>
      </w:r>
      <w:r w:rsidRPr="00AA0525">
        <w:rPr>
          <w:spacing w:val="-1"/>
          <w:sz w:val="18"/>
          <w:szCs w:val="18"/>
          <w:lang w:val="en-GB"/>
        </w:rPr>
        <w:t>o</w:t>
      </w:r>
      <w:r w:rsidRPr="00AA0525">
        <w:rPr>
          <w:spacing w:val="1"/>
          <w:sz w:val="18"/>
          <w:szCs w:val="18"/>
          <w:lang w:val="en-GB"/>
        </w:rPr>
        <w:t>v</w:t>
      </w:r>
      <w:r w:rsidRPr="00AA0525">
        <w:rPr>
          <w:sz w:val="18"/>
          <w:szCs w:val="18"/>
          <w:lang w:val="en-GB"/>
        </w:rPr>
        <w:t>.</w:t>
      </w:r>
      <w:r w:rsidRPr="00AA0525">
        <w:rPr>
          <w:spacing w:val="-1"/>
          <w:sz w:val="18"/>
          <w:szCs w:val="18"/>
          <w:lang w:val="en-GB"/>
        </w:rPr>
        <w:t xml:space="preserve"> </w:t>
      </w:r>
      <w:r w:rsidRPr="00AA0525">
        <w:rPr>
          <w:sz w:val="18"/>
          <w:szCs w:val="18"/>
          <w:lang w:val="en-GB"/>
        </w:rPr>
        <w:t>4,</w:t>
      </w:r>
      <w:r w:rsidRPr="00AA0525">
        <w:rPr>
          <w:spacing w:val="-1"/>
          <w:sz w:val="18"/>
          <w:szCs w:val="18"/>
          <w:lang w:val="en-GB"/>
        </w:rPr>
        <w:t xml:space="preserve"> </w:t>
      </w:r>
      <w:r w:rsidRPr="00AA0525">
        <w:rPr>
          <w:spacing w:val="1"/>
          <w:sz w:val="18"/>
          <w:szCs w:val="18"/>
          <w:lang w:val="en-GB"/>
        </w:rPr>
        <w:t>1</w:t>
      </w:r>
      <w:r w:rsidRPr="00AA0525">
        <w:rPr>
          <w:spacing w:val="-1"/>
          <w:sz w:val="18"/>
          <w:szCs w:val="18"/>
          <w:lang w:val="en-GB"/>
        </w:rPr>
        <w:t>9</w:t>
      </w:r>
      <w:r w:rsidRPr="00AA0525">
        <w:rPr>
          <w:spacing w:val="1"/>
          <w:sz w:val="18"/>
          <w:szCs w:val="18"/>
          <w:lang w:val="en-GB"/>
        </w:rPr>
        <w:t>7</w:t>
      </w:r>
      <w:r w:rsidRPr="00AA0525">
        <w:rPr>
          <w:spacing w:val="-1"/>
          <w:sz w:val="18"/>
          <w:szCs w:val="18"/>
          <w:lang w:val="en-GB"/>
        </w:rPr>
        <w:t>8</w:t>
      </w:r>
      <w:r w:rsidRPr="00AA0525">
        <w:rPr>
          <w:sz w:val="18"/>
          <w:szCs w:val="18"/>
          <w:lang w:val="en-GB"/>
        </w:rPr>
        <w:t>.</w:t>
      </w:r>
    </w:p>
    <w:p w14:paraId="07B50019" w14:textId="43B8451D"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theses (M.S.) and dissertations (Ph.D.):</w:t>
      </w:r>
    </w:p>
    <w:p w14:paraId="45D17D0C" w14:textId="364D171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thesis, M.S. thesis, Abbrev. Dept., Abbrev. Univ., City of Univ., Abbrev. State, year.</w:t>
      </w:r>
    </w:p>
    <w:p w14:paraId="10B71785" w14:textId="6AFD5E4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dissertation, Ph.D. dissertation, Abbrev. Dept., Abbrev. Univ., City of Univ., Abbrev. State, year.</w:t>
      </w:r>
    </w:p>
    <w:p w14:paraId="5B0DFAD8"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25D0CC8" w14:textId="1257091E"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O. Williams, Narrow-band analyzer, Ph.D. dissertation, Dept. Elect. Eng., Harvard Univ., Cambridge, MA, USA, 1993.</w:t>
      </w:r>
    </w:p>
    <w:bookmarkEnd w:id="0"/>
    <w:p w14:paraId="06C0261B" w14:textId="5C31B60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N. Kawasaki, Parametric study of thermal and chemical nonequilibrium nozzle flow, M.S. thesis, Dept. Electron. Eng., Osaka Univ., Osaka, Japan, 1993.</w:t>
      </w:r>
    </w:p>
    <w:p w14:paraId="08CF467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formats for standards:</w:t>
      </w:r>
    </w:p>
    <w:p w14:paraId="12CE3458" w14:textId="10D4B81F"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lastRenderedPageBreak/>
        <w:t>Title of Standard</w:t>
      </w:r>
      <w:r w:rsidRPr="00AA0525">
        <w:rPr>
          <w:sz w:val="18"/>
          <w:szCs w:val="18"/>
          <w:lang w:val="en-GB"/>
        </w:rPr>
        <w:t>, Standard number, date.</w:t>
      </w:r>
    </w:p>
    <w:p w14:paraId="0BBADEE7" w14:textId="64CA6CD6"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Corporate author, location, date.</w:t>
      </w:r>
    </w:p>
    <w:p w14:paraId="1B05E99C"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CDFC729" w14:textId="77777777" w:rsidR="00CB563C" w:rsidRPr="008B1516" w:rsidRDefault="00CB563C" w:rsidP="008B1516">
      <w:pPr>
        <w:pStyle w:val="References"/>
        <w:numPr>
          <w:ilvl w:val="0"/>
          <w:numId w:val="1"/>
        </w:numPr>
        <w:spacing w:before="120"/>
        <w:ind w:left="357" w:hanging="357"/>
        <w:rPr>
          <w:sz w:val="18"/>
          <w:szCs w:val="18"/>
          <w:lang w:val="en-GB"/>
        </w:rPr>
      </w:pPr>
      <w:r w:rsidRPr="00AA0525">
        <w:rPr>
          <w:sz w:val="18"/>
          <w:szCs w:val="18"/>
          <w:lang w:val="en-GB"/>
        </w:rPr>
        <w:t>IEEE Criteria for Class IE Electric Systems</w:t>
      </w:r>
      <w:r w:rsidRPr="008B1516">
        <w:rPr>
          <w:sz w:val="18"/>
          <w:szCs w:val="18"/>
          <w:lang w:val="en-GB"/>
        </w:rPr>
        <w:t>, IEEE Standard 308, 1969.</w:t>
      </w:r>
    </w:p>
    <w:p w14:paraId="3FE8404B" w14:textId="77777777" w:rsidR="00CB563C" w:rsidRPr="00AA052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AA0525">
        <w:rPr>
          <w:sz w:val="18"/>
          <w:szCs w:val="18"/>
          <w:lang w:val="en-GB"/>
        </w:rPr>
        <w:t>Letter Symbols for Quantities</w:t>
      </w:r>
      <w:r w:rsidRPr="008B1516">
        <w:rPr>
          <w:sz w:val="18"/>
          <w:szCs w:val="18"/>
          <w:lang w:val="en-GB"/>
        </w:rPr>
        <w:t>, ANSI Standard</w:t>
      </w:r>
      <w:r w:rsidRPr="00AA0525">
        <w:rPr>
          <w:rFonts w:ascii="TimesNewRomanPSMT" w:hAnsi="TimesNewRomanPSMT" w:cs="TimesNewRomanPSMT"/>
          <w:sz w:val="18"/>
          <w:szCs w:val="18"/>
          <w:lang w:val="en-GB"/>
        </w:rPr>
        <w:t xml:space="preserve"> Y10.5-1968.</w:t>
      </w:r>
    </w:p>
    <w:p w14:paraId="6A421F4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Article number in reference examples:</w:t>
      </w:r>
    </w:p>
    <w:p w14:paraId="05B612BA" w14:textId="4C7D1DE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Zhang and N. Tansu, Optical gain and laser characteristics of InGaN quantum wells on ternary InGaN substrates, IEEE Photon. J., vol. 5, no. 2, Apr. 2013, Art. no. 2600111</w:t>
      </w:r>
    </w:p>
    <w:bookmarkEnd w:id="2"/>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C7DD" w14:textId="77777777" w:rsidR="002777C1" w:rsidRDefault="002777C1" w:rsidP="00AB13BB">
      <w:r>
        <w:separator/>
      </w:r>
    </w:p>
  </w:endnote>
  <w:endnote w:type="continuationSeparator" w:id="0">
    <w:p w14:paraId="2654B937" w14:textId="77777777" w:rsidR="002777C1" w:rsidRDefault="002777C1"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4C4E" w14:textId="77777777" w:rsidR="002777C1" w:rsidRDefault="002777C1" w:rsidP="00AB13BB">
      <w:r>
        <w:separator/>
      </w:r>
    </w:p>
  </w:footnote>
  <w:footnote w:type="continuationSeparator" w:id="0">
    <w:p w14:paraId="79B34638" w14:textId="77777777" w:rsidR="002777C1" w:rsidRDefault="002777C1" w:rsidP="00AB13BB">
      <w:r>
        <w:continuationSeparator/>
      </w:r>
    </w:p>
  </w:footnote>
  <w:footnote w:id="1">
    <w:p w14:paraId="772F789E" w14:textId="2F4DFDD5" w:rsidR="00AB4DB9" w:rsidRDefault="004660FD" w:rsidP="00AB4DB9">
      <w:pPr>
        <w:pStyle w:val="FootnoteText"/>
        <w:rPr>
          <w:sz w:val="18"/>
          <w:szCs w:val="18"/>
          <w:lang w:val="vi-VN"/>
        </w:rPr>
      </w:pPr>
      <w:r>
        <w:rPr>
          <w:sz w:val="18"/>
          <w:szCs w:val="18"/>
          <w:lang w:val="en-US"/>
        </w:rPr>
        <w:t>p-</w:t>
      </w:r>
      <w:r w:rsidR="00AB4DB9" w:rsidRPr="00070640">
        <w:rPr>
          <w:sz w:val="18"/>
          <w:szCs w:val="18"/>
          <w:lang w:val="vi-VN"/>
        </w:rPr>
        <w:t>ISSN</w:t>
      </w:r>
      <w:r w:rsidR="007A5540" w:rsidRPr="00070640">
        <w:rPr>
          <w:sz w:val="18"/>
          <w:szCs w:val="18"/>
          <w:lang w:val="vi-VN"/>
        </w:rPr>
        <w:t xml:space="preserve"> </w:t>
      </w:r>
      <w:r w:rsidRPr="004660FD">
        <w:rPr>
          <w:sz w:val="18"/>
          <w:szCs w:val="18"/>
          <w:lang w:val="vi-VN"/>
        </w:rPr>
        <w:t>3093-3285</w:t>
      </w:r>
    </w:p>
    <w:p w14:paraId="5E0F8F92" w14:textId="744E49E5" w:rsidR="00217693" w:rsidRPr="00070640" w:rsidRDefault="00217693" w:rsidP="00AB4DB9">
      <w:pPr>
        <w:pStyle w:val="FootnoteText"/>
        <w:rPr>
          <w:sz w:val="18"/>
          <w:szCs w:val="18"/>
          <w:lang w:val="vi-VN"/>
        </w:rPr>
      </w:pPr>
      <w:r>
        <w:rPr>
          <w:sz w:val="18"/>
          <w:szCs w:val="18"/>
          <w:lang w:val="en-US"/>
        </w:rPr>
        <w:t>e-</w:t>
      </w:r>
      <w:r w:rsidRPr="00070640">
        <w:rPr>
          <w:sz w:val="18"/>
          <w:szCs w:val="18"/>
          <w:lang w:val="vi-VN"/>
        </w:rPr>
        <w:t xml:space="preserve">ISSN </w:t>
      </w:r>
      <w:r w:rsidRPr="00217693">
        <w:rPr>
          <w:sz w:val="18"/>
          <w:szCs w:val="18"/>
          <w:lang w:val="vi-VN"/>
        </w:rPr>
        <w:t>3093-3315</w:t>
      </w:r>
    </w:p>
    <w:p w14:paraId="2B410683" w14:textId="43E30AEE" w:rsidR="004660FD" w:rsidRDefault="00AB4DB9" w:rsidP="00AB4DB9">
      <w:pPr>
        <w:pStyle w:val="FootnoteText"/>
        <w:rPr>
          <w:sz w:val="18"/>
          <w:szCs w:val="18"/>
        </w:rPr>
      </w:pPr>
      <w:r w:rsidRPr="00070640">
        <w:rPr>
          <w:sz w:val="18"/>
          <w:szCs w:val="18"/>
        </w:rPr>
        <w:t>https://doi.org/10.51316/jst.</w:t>
      </w:r>
      <w:r w:rsidRPr="00070640">
        <w:rPr>
          <w:sz w:val="18"/>
          <w:szCs w:val="18"/>
          <w:lang w:val="vi-VN"/>
        </w:rPr>
        <w:t>1</w:t>
      </w:r>
      <w:r w:rsidR="003E58EE">
        <w:rPr>
          <w:sz w:val="18"/>
          <w:szCs w:val="18"/>
          <w:lang w:val="en-US"/>
        </w:rPr>
        <w:t>84</w:t>
      </w:r>
      <w:r w:rsidRPr="00070640">
        <w:rPr>
          <w:sz w:val="18"/>
          <w:szCs w:val="18"/>
        </w:rPr>
        <w:t>.</w:t>
      </w:r>
      <w:r w:rsidR="003B52C5" w:rsidRPr="00070640">
        <w:rPr>
          <w:sz w:val="18"/>
          <w:szCs w:val="18"/>
          <w:lang w:val="vi-VN"/>
        </w:rPr>
        <w:t>ssad</w:t>
      </w:r>
      <w:r w:rsidRPr="00070640">
        <w:rPr>
          <w:sz w:val="18"/>
          <w:szCs w:val="18"/>
          <w:lang w:val="vi-VN"/>
        </w:rPr>
        <w:t>.202</w:t>
      </w:r>
      <w:r w:rsidR="0067286E">
        <w:rPr>
          <w:sz w:val="18"/>
          <w:szCs w:val="18"/>
          <w:lang w:val="en-US"/>
        </w:rPr>
        <w:t>5</w:t>
      </w:r>
      <w:r w:rsidRPr="00070640">
        <w:rPr>
          <w:sz w:val="18"/>
          <w:szCs w:val="18"/>
          <w:lang w:val="vi-VN"/>
        </w:rPr>
        <w:t>.</w:t>
      </w:r>
      <w:r w:rsidR="00B84AA7">
        <w:rPr>
          <w:sz w:val="18"/>
          <w:szCs w:val="18"/>
          <w:lang w:val="vi-VN"/>
        </w:rPr>
        <w:t>3</w:t>
      </w:r>
      <w:r w:rsidR="0067286E">
        <w:rPr>
          <w:sz w:val="18"/>
          <w:szCs w:val="18"/>
          <w:lang w:val="en-US"/>
        </w:rPr>
        <w:t>5</w:t>
      </w:r>
      <w:r w:rsidR="007A5540" w:rsidRPr="00070640">
        <w:rPr>
          <w:sz w:val="18"/>
          <w:szCs w:val="18"/>
          <w:lang w:val="vi-VN"/>
        </w:rPr>
        <w:t>.</w:t>
      </w:r>
      <w:r w:rsidR="0067286E">
        <w:rPr>
          <w:sz w:val="18"/>
          <w:szCs w:val="18"/>
          <w:lang w:val="en-US"/>
        </w:rPr>
        <w:t>3</w:t>
      </w:r>
      <w:r w:rsidRPr="00070640">
        <w:rPr>
          <w:sz w:val="18"/>
          <w:szCs w:val="18"/>
          <w:lang w:val="vi-VN"/>
        </w:rPr>
        <w:t>.</w:t>
      </w:r>
      <w:r w:rsidRPr="00070640">
        <w:rPr>
          <w:color w:val="FF0000"/>
          <w:sz w:val="18"/>
          <w:szCs w:val="18"/>
          <w:lang w:val="vi-VN"/>
        </w:rPr>
        <w:t>xx</w:t>
      </w:r>
      <w:r w:rsidR="0033316C" w:rsidRPr="00070640">
        <w:rPr>
          <w:color w:val="FF0000"/>
          <w:sz w:val="18"/>
          <w:szCs w:val="18"/>
          <w:lang w:val="vi-VN"/>
        </w:rPr>
        <w:br/>
      </w:r>
      <w:r w:rsidR="0033316C" w:rsidRPr="00070640">
        <w:rPr>
          <w:sz w:val="18"/>
          <w:szCs w:val="18"/>
        </w:rPr>
        <w:t xml:space="preserve">Received: </w:t>
      </w:r>
      <w:r w:rsidR="003F725C">
        <w:rPr>
          <w:sz w:val="18"/>
          <w:szCs w:val="18"/>
          <w:lang w:val="vi-VN"/>
        </w:rPr>
        <w:t>......./..../......</w:t>
      </w:r>
      <w:r w:rsidR="0033316C" w:rsidRPr="00070640">
        <w:rPr>
          <w:sz w:val="18"/>
          <w:szCs w:val="18"/>
        </w:rPr>
        <w:t>;</w:t>
      </w:r>
      <w:r w:rsidR="006450B8">
        <w:rPr>
          <w:sz w:val="18"/>
          <w:szCs w:val="18"/>
        </w:rPr>
        <w:t xml:space="preserve"> </w:t>
      </w:r>
      <w:r w:rsidR="0067286E">
        <w:rPr>
          <w:sz w:val="18"/>
          <w:szCs w:val="18"/>
        </w:rPr>
        <w:t>R</w:t>
      </w:r>
      <w:r w:rsidR="006450B8">
        <w:rPr>
          <w:sz w:val="18"/>
          <w:szCs w:val="18"/>
        </w:rPr>
        <w:t>evised:</w:t>
      </w:r>
      <w:r w:rsidR="0033316C" w:rsidRPr="00070640">
        <w:rPr>
          <w:sz w:val="18"/>
          <w:szCs w:val="18"/>
        </w:rPr>
        <w:t xml:space="preserve"> </w:t>
      </w:r>
      <w:r w:rsidR="006450B8">
        <w:rPr>
          <w:sz w:val="18"/>
          <w:szCs w:val="18"/>
          <w:lang w:val="vi-VN"/>
        </w:rPr>
        <w:t>......./..../......</w:t>
      </w:r>
      <w:r w:rsidR="006450B8" w:rsidRPr="00070640">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106D859F"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1EDD88BB" w:rsidR="00560CDB" w:rsidRDefault="00B53E21"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Pr>
        <w:lang w:val="en-US"/>
      </w:rPr>
      <w:t>–</w:t>
    </w:r>
    <w:r w:rsidR="00AB4DB9">
      <w:rPr>
        <w:b/>
        <w:sz w:val="20"/>
        <w:szCs w:val="20"/>
        <w:lang w:val="vi-VN"/>
      </w:rPr>
      <w:t xml:space="preserve"> </w:t>
    </w:r>
    <w:r w:rsidR="00A570B2">
      <w:rPr>
        <w:b/>
        <w:sz w:val="20"/>
        <w:szCs w:val="20"/>
        <w:lang w:val="vi-VN"/>
      </w:rPr>
      <w:t>Smart Systems and Devices</w:t>
    </w:r>
  </w:p>
  <w:p w14:paraId="20DC7CA2" w14:textId="7766DF34" w:rsidR="00343B46" w:rsidRPr="00560CDB" w:rsidRDefault="00DC510B" w:rsidP="004F20F6">
    <w:pPr>
      <w:pStyle w:val="Header"/>
      <w:tabs>
        <w:tab w:val="clear" w:pos="4680"/>
        <w:tab w:val="clear" w:pos="9360"/>
        <w:tab w:val="center" w:pos="4536"/>
        <w:tab w:val="right" w:pos="9072"/>
      </w:tabs>
      <w:jc w:val="center"/>
      <w:rPr>
        <w:bCs/>
        <w:i/>
        <w:iCs/>
        <w:lang w:val="vi-VN"/>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560CDB" w:rsidRPr="00560CDB">
      <w:rPr>
        <w:bCs/>
        <w:i/>
        <w:iCs/>
        <w:sz w:val="20"/>
        <w:szCs w:val="20"/>
        <w:lang w:val="vi-VN"/>
      </w:rPr>
      <w:t xml:space="preserve"> </w:t>
    </w:r>
    <w:r w:rsidR="005749F6">
      <w:rPr>
        <w:bCs/>
        <w:i/>
        <w:iCs/>
        <w:sz w:val="20"/>
        <w:szCs w:val="20"/>
        <w:lang w:val="en-US"/>
      </w:rPr>
      <w:t>…</w:t>
    </w:r>
    <w:r w:rsidR="00560CDB" w:rsidRPr="00560CDB">
      <w:rPr>
        <w:bCs/>
        <w:i/>
        <w:iCs/>
        <w:sz w:val="20"/>
        <w:szCs w:val="20"/>
        <w:lang w:val="vi-VN"/>
      </w:rPr>
      <w:t xml:space="preserve">, Issue </w:t>
    </w:r>
    <w:r w:rsidR="005749F6">
      <w:rPr>
        <w:bCs/>
        <w:i/>
        <w:iCs/>
        <w:sz w:val="20"/>
        <w:szCs w:val="20"/>
        <w:lang w:val="en-US"/>
      </w:rPr>
      <w:t>….</w:t>
    </w:r>
    <w:r w:rsidR="00560CDB" w:rsidRPr="00560CDB">
      <w:rPr>
        <w:bCs/>
        <w:i/>
        <w:iCs/>
        <w:sz w:val="20"/>
        <w:szCs w:val="20"/>
        <w:lang w:val="vi-VN"/>
      </w:rPr>
      <w:t xml:space="preserve">, </w:t>
    </w:r>
    <w:r w:rsidR="004660FD">
      <w:rPr>
        <w:bCs/>
        <w:i/>
        <w:iCs/>
        <w:sz w:val="20"/>
        <w:szCs w:val="20"/>
        <w:lang w:val="en-US"/>
      </w:rPr>
      <w:t>September</w:t>
    </w:r>
    <w:r w:rsidR="00560CDB" w:rsidRPr="00560CDB">
      <w:rPr>
        <w:bCs/>
        <w:i/>
        <w:iCs/>
        <w:sz w:val="20"/>
        <w:szCs w:val="20"/>
        <w:lang w:val="vi-VN"/>
      </w:rPr>
      <w:t xml:space="preserve"> 202</w:t>
    </w:r>
    <w:r w:rsidR="005749F6">
      <w:rPr>
        <w:bCs/>
        <w:i/>
        <w:iCs/>
        <w:sz w:val="20"/>
        <w:szCs w:val="20"/>
        <w:lang w:val="en-US"/>
      </w:rPr>
      <w:t>5</w:t>
    </w:r>
    <w:r w:rsidR="00560CDB" w:rsidRPr="00560CDB">
      <w:rPr>
        <w:bCs/>
        <w:i/>
        <w:iCs/>
        <w:sz w:val="20"/>
        <w:szCs w:val="20"/>
        <w:lang w:val="vi-VN"/>
      </w:rPr>
      <w:t xml:space="preserve">, </w:t>
    </w:r>
    <w:r w:rsidR="00560CDB" w:rsidRPr="00560CDB">
      <w:rPr>
        <w:bCs/>
        <w:i/>
        <w:iCs/>
        <w:color w:val="FF0000"/>
        <w:sz w:val="20"/>
        <w:szCs w:val="20"/>
        <w:lang w:val="vi-VN"/>
      </w:rPr>
      <w:t>ppp-ppp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4875"/>
    <w:rsid w:val="000056D6"/>
    <w:rsid w:val="00006E69"/>
    <w:rsid w:val="00007057"/>
    <w:rsid w:val="0001266F"/>
    <w:rsid w:val="00014757"/>
    <w:rsid w:val="00016663"/>
    <w:rsid w:val="00016A12"/>
    <w:rsid w:val="00017006"/>
    <w:rsid w:val="000212CE"/>
    <w:rsid w:val="000248CF"/>
    <w:rsid w:val="00024D81"/>
    <w:rsid w:val="000252A3"/>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617C"/>
    <w:rsid w:val="000C63C4"/>
    <w:rsid w:val="000C68ED"/>
    <w:rsid w:val="000C7D17"/>
    <w:rsid w:val="000E0520"/>
    <w:rsid w:val="000E1138"/>
    <w:rsid w:val="000E363F"/>
    <w:rsid w:val="000E46FD"/>
    <w:rsid w:val="000E6343"/>
    <w:rsid w:val="000E6DDC"/>
    <w:rsid w:val="000F0273"/>
    <w:rsid w:val="000F2984"/>
    <w:rsid w:val="000F4153"/>
    <w:rsid w:val="000F644D"/>
    <w:rsid w:val="000F7016"/>
    <w:rsid w:val="00100AE3"/>
    <w:rsid w:val="0010191E"/>
    <w:rsid w:val="00101FBB"/>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40D40"/>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24DA"/>
    <w:rsid w:val="001B37D7"/>
    <w:rsid w:val="001B654D"/>
    <w:rsid w:val="001B7BA8"/>
    <w:rsid w:val="001C088D"/>
    <w:rsid w:val="001C1C61"/>
    <w:rsid w:val="001C20E7"/>
    <w:rsid w:val="001C530E"/>
    <w:rsid w:val="001D3793"/>
    <w:rsid w:val="001D3AF3"/>
    <w:rsid w:val="001D4C00"/>
    <w:rsid w:val="001D4EFD"/>
    <w:rsid w:val="001D61DA"/>
    <w:rsid w:val="001D7762"/>
    <w:rsid w:val="001E116F"/>
    <w:rsid w:val="001E1354"/>
    <w:rsid w:val="001E3853"/>
    <w:rsid w:val="001E389A"/>
    <w:rsid w:val="001E6C29"/>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346"/>
    <w:rsid w:val="00217693"/>
    <w:rsid w:val="002205A4"/>
    <w:rsid w:val="00221B1D"/>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777C1"/>
    <w:rsid w:val="00280692"/>
    <w:rsid w:val="00281260"/>
    <w:rsid w:val="00283213"/>
    <w:rsid w:val="002838E0"/>
    <w:rsid w:val="002858BB"/>
    <w:rsid w:val="002858D6"/>
    <w:rsid w:val="00286E67"/>
    <w:rsid w:val="00291156"/>
    <w:rsid w:val="002945D1"/>
    <w:rsid w:val="002945F4"/>
    <w:rsid w:val="00295A8A"/>
    <w:rsid w:val="002A4726"/>
    <w:rsid w:val="002A4FFA"/>
    <w:rsid w:val="002A6E4A"/>
    <w:rsid w:val="002B2419"/>
    <w:rsid w:val="002B3368"/>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524"/>
    <w:rsid w:val="00312A60"/>
    <w:rsid w:val="0031473B"/>
    <w:rsid w:val="003158FA"/>
    <w:rsid w:val="00316340"/>
    <w:rsid w:val="003166B2"/>
    <w:rsid w:val="00321142"/>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768B"/>
    <w:rsid w:val="003B164E"/>
    <w:rsid w:val="003B3239"/>
    <w:rsid w:val="003B337C"/>
    <w:rsid w:val="003B48F4"/>
    <w:rsid w:val="003B52C5"/>
    <w:rsid w:val="003B668F"/>
    <w:rsid w:val="003C1AA6"/>
    <w:rsid w:val="003C1FEF"/>
    <w:rsid w:val="003C20AD"/>
    <w:rsid w:val="003C5A06"/>
    <w:rsid w:val="003D0D8E"/>
    <w:rsid w:val="003D0ECE"/>
    <w:rsid w:val="003D1102"/>
    <w:rsid w:val="003D4B59"/>
    <w:rsid w:val="003D5B96"/>
    <w:rsid w:val="003D5E51"/>
    <w:rsid w:val="003E1E04"/>
    <w:rsid w:val="003E3D87"/>
    <w:rsid w:val="003E48A9"/>
    <w:rsid w:val="003E58EE"/>
    <w:rsid w:val="003E7F9D"/>
    <w:rsid w:val="003F6E58"/>
    <w:rsid w:val="003F725C"/>
    <w:rsid w:val="00400478"/>
    <w:rsid w:val="00401552"/>
    <w:rsid w:val="004015D5"/>
    <w:rsid w:val="00401A3E"/>
    <w:rsid w:val="00402D42"/>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D1764"/>
    <w:rsid w:val="004D1871"/>
    <w:rsid w:val="004D2347"/>
    <w:rsid w:val="004D5127"/>
    <w:rsid w:val="004D6CF7"/>
    <w:rsid w:val="004D7793"/>
    <w:rsid w:val="004E0B48"/>
    <w:rsid w:val="004E30DB"/>
    <w:rsid w:val="004E56BD"/>
    <w:rsid w:val="004E5A31"/>
    <w:rsid w:val="004E5F5C"/>
    <w:rsid w:val="004E682C"/>
    <w:rsid w:val="004E77D8"/>
    <w:rsid w:val="004F1B4E"/>
    <w:rsid w:val="004F20F6"/>
    <w:rsid w:val="004F2797"/>
    <w:rsid w:val="004F2F7D"/>
    <w:rsid w:val="004F357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DB"/>
    <w:rsid w:val="00562EC8"/>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5B0"/>
    <w:rsid w:val="005A2929"/>
    <w:rsid w:val="005A2F17"/>
    <w:rsid w:val="005A2F66"/>
    <w:rsid w:val="005A6DEA"/>
    <w:rsid w:val="005A7B99"/>
    <w:rsid w:val="005B4368"/>
    <w:rsid w:val="005B6130"/>
    <w:rsid w:val="005B7358"/>
    <w:rsid w:val="005C27E3"/>
    <w:rsid w:val="005C443A"/>
    <w:rsid w:val="005C4AC9"/>
    <w:rsid w:val="005C6AEE"/>
    <w:rsid w:val="005C6DEC"/>
    <w:rsid w:val="005D05DD"/>
    <w:rsid w:val="005D17A4"/>
    <w:rsid w:val="005D3017"/>
    <w:rsid w:val="005D596D"/>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782"/>
    <w:rsid w:val="006D3B3E"/>
    <w:rsid w:val="006E1951"/>
    <w:rsid w:val="006E1FF3"/>
    <w:rsid w:val="006E52AD"/>
    <w:rsid w:val="006E6D87"/>
    <w:rsid w:val="006F16F7"/>
    <w:rsid w:val="006F1792"/>
    <w:rsid w:val="006F2606"/>
    <w:rsid w:val="00700EF9"/>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46CB"/>
    <w:rsid w:val="00866DF3"/>
    <w:rsid w:val="0087187F"/>
    <w:rsid w:val="00877854"/>
    <w:rsid w:val="00880AB9"/>
    <w:rsid w:val="00882FEA"/>
    <w:rsid w:val="00884F4C"/>
    <w:rsid w:val="00885661"/>
    <w:rsid w:val="00886434"/>
    <w:rsid w:val="0088646D"/>
    <w:rsid w:val="008865FD"/>
    <w:rsid w:val="00886687"/>
    <w:rsid w:val="00893A4B"/>
    <w:rsid w:val="00893BC4"/>
    <w:rsid w:val="00895A9B"/>
    <w:rsid w:val="008A5BA9"/>
    <w:rsid w:val="008A7938"/>
    <w:rsid w:val="008B03E6"/>
    <w:rsid w:val="008B1516"/>
    <w:rsid w:val="008B161A"/>
    <w:rsid w:val="008B468E"/>
    <w:rsid w:val="008C0953"/>
    <w:rsid w:val="008C24E7"/>
    <w:rsid w:val="008C6665"/>
    <w:rsid w:val="008D03F3"/>
    <w:rsid w:val="008D19E7"/>
    <w:rsid w:val="008D1E62"/>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2DE2"/>
    <w:rsid w:val="009737F5"/>
    <w:rsid w:val="00974AE9"/>
    <w:rsid w:val="0097689D"/>
    <w:rsid w:val="00976E4D"/>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D6D0B"/>
    <w:rsid w:val="009E07A6"/>
    <w:rsid w:val="009E2399"/>
    <w:rsid w:val="009E41B1"/>
    <w:rsid w:val="009E4A2B"/>
    <w:rsid w:val="009E5BFA"/>
    <w:rsid w:val="009F0DF8"/>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7113"/>
    <w:rsid w:val="00A17F15"/>
    <w:rsid w:val="00A201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70B2"/>
    <w:rsid w:val="00A60349"/>
    <w:rsid w:val="00A7073A"/>
    <w:rsid w:val="00A70839"/>
    <w:rsid w:val="00A76CD3"/>
    <w:rsid w:val="00A77BB7"/>
    <w:rsid w:val="00A77E3D"/>
    <w:rsid w:val="00A8198C"/>
    <w:rsid w:val="00A90252"/>
    <w:rsid w:val="00A938E8"/>
    <w:rsid w:val="00A94C7F"/>
    <w:rsid w:val="00A95BB6"/>
    <w:rsid w:val="00A960BF"/>
    <w:rsid w:val="00AA029C"/>
    <w:rsid w:val="00AA0525"/>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325A"/>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808E2"/>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6158"/>
    <w:rsid w:val="00C17365"/>
    <w:rsid w:val="00C17E0E"/>
    <w:rsid w:val="00C20E8E"/>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70D3"/>
    <w:rsid w:val="00C638DB"/>
    <w:rsid w:val="00C6425D"/>
    <w:rsid w:val="00C65199"/>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B2035"/>
    <w:rsid w:val="00CB2AEE"/>
    <w:rsid w:val="00CB2C6F"/>
    <w:rsid w:val="00CB4562"/>
    <w:rsid w:val="00CB563C"/>
    <w:rsid w:val="00CC043D"/>
    <w:rsid w:val="00CC2DF6"/>
    <w:rsid w:val="00CC3A3F"/>
    <w:rsid w:val="00CC3D84"/>
    <w:rsid w:val="00CC5913"/>
    <w:rsid w:val="00CD3A28"/>
    <w:rsid w:val="00CD4F29"/>
    <w:rsid w:val="00CD73AF"/>
    <w:rsid w:val="00CE088E"/>
    <w:rsid w:val="00CE32F5"/>
    <w:rsid w:val="00CE7A9F"/>
    <w:rsid w:val="00CF46DF"/>
    <w:rsid w:val="00CF61AA"/>
    <w:rsid w:val="00CF72D0"/>
    <w:rsid w:val="00D12EF4"/>
    <w:rsid w:val="00D15660"/>
    <w:rsid w:val="00D17175"/>
    <w:rsid w:val="00D20D22"/>
    <w:rsid w:val="00D213B6"/>
    <w:rsid w:val="00D23FB1"/>
    <w:rsid w:val="00D250B6"/>
    <w:rsid w:val="00D272B1"/>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71F0"/>
    <w:rsid w:val="00DB734B"/>
    <w:rsid w:val="00DC151E"/>
    <w:rsid w:val="00DC2892"/>
    <w:rsid w:val="00DC3AAC"/>
    <w:rsid w:val="00DC3BBB"/>
    <w:rsid w:val="00DC3C7A"/>
    <w:rsid w:val="00DC510B"/>
    <w:rsid w:val="00DC7F6E"/>
    <w:rsid w:val="00DD1E23"/>
    <w:rsid w:val="00DD2737"/>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4BF1"/>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77BF"/>
    <w:rsid w:val="00E7240E"/>
    <w:rsid w:val="00E73F9C"/>
    <w:rsid w:val="00E7498B"/>
    <w:rsid w:val="00E804E2"/>
    <w:rsid w:val="00E80C63"/>
    <w:rsid w:val="00E81FEB"/>
    <w:rsid w:val="00E83205"/>
    <w:rsid w:val="00E848BE"/>
    <w:rsid w:val="00E86631"/>
    <w:rsid w:val="00E871D2"/>
    <w:rsid w:val="00E91C36"/>
    <w:rsid w:val="00E93BBC"/>
    <w:rsid w:val="00E94E87"/>
    <w:rsid w:val="00E95297"/>
    <w:rsid w:val="00E97357"/>
    <w:rsid w:val="00EA5A78"/>
    <w:rsid w:val="00EA5F43"/>
    <w:rsid w:val="00EA637D"/>
    <w:rsid w:val="00EA63F4"/>
    <w:rsid w:val="00EA687D"/>
    <w:rsid w:val="00EB0189"/>
    <w:rsid w:val="00EB018F"/>
    <w:rsid w:val="00EC0FE3"/>
    <w:rsid w:val="00EC77CA"/>
    <w:rsid w:val="00ED3BD3"/>
    <w:rsid w:val="00ED4B4D"/>
    <w:rsid w:val="00ED77EC"/>
    <w:rsid w:val="00EE0174"/>
    <w:rsid w:val="00EE0D4C"/>
    <w:rsid w:val="00EF2428"/>
    <w:rsid w:val="00EF4EEB"/>
    <w:rsid w:val="00EF5323"/>
    <w:rsid w:val="00EF6B25"/>
    <w:rsid w:val="00EF7F95"/>
    <w:rsid w:val="00F024D1"/>
    <w:rsid w:val="00F117C6"/>
    <w:rsid w:val="00F1477E"/>
    <w:rsid w:val="00F26046"/>
    <w:rsid w:val="00F34DA4"/>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2047"/>
    <w:rsid w:val="00F66452"/>
    <w:rsid w:val="00F66469"/>
    <w:rsid w:val="00F66AB0"/>
    <w:rsid w:val="00F71C5A"/>
    <w:rsid w:val="00F74760"/>
    <w:rsid w:val="00F74B89"/>
    <w:rsid w:val="00F7508A"/>
    <w:rsid w:val="00F75AFA"/>
    <w:rsid w:val="00F90442"/>
    <w:rsid w:val="00F908A8"/>
    <w:rsid w:val="00F926C5"/>
    <w:rsid w:val="00F93704"/>
    <w:rsid w:val="00F94AB0"/>
    <w:rsid w:val="00F96F06"/>
    <w:rsid w:val="00FA0446"/>
    <w:rsid w:val="00FA151C"/>
    <w:rsid w:val="00FA2689"/>
    <w:rsid w:val="00FA7DF7"/>
    <w:rsid w:val="00FB1469"/>
    <w:rsid w:val="00FB3863"/>
    <w:rsid w:val="00FC082C"/>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4256</Words>
  <Characters>22646</Characters>
  <Application>Microsoft Office Word</Application>
  <DocSecurity>0</DocSecurity>
  <Lines>666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2</cp:revision>
  <dcterms:created xsi:type="dcterms:W3CDTF">2025-11-26T10:24:00Z</dcterms:created>
  <dcterms:modified xsi:type="dcterms:W3CDTF">2025-11-26T10:24:00Z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444fcc07-ab9f-4a5f-a74c-7ad8cdbf2500</vt:lpwstr>
  </property>
</Properties>
</file>